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C0046" w14:textId="11B1B35C"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各項內含選項者，由機關擇符合本採購案者勾填。</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0E2A423E"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00006B59" w:rsidRPr="0031522B">
        <w:rPr>
          <w:rFonts w:ascii="標楷體" w:eastAsia="標楷體" w:hAnsi="標楷體" w:hint="eastAsia"/>
          <w:bCs/>
          <w:color w:val="FF0000"/>
          <w:sz w:val="28"/>
          <w:szCs w:val="28"/>
        </w:rPr>
        <w:t>桃園市政府水務</w:t>
      </w:r>
      <w:r w:rsidR="00006B59">
        <w:rPr>
          <w:rFonts w:ascii="標楷體" w:eastAsia="標楷體" w:hAnsi="標楷體" w:hint="eastAsia"/>
          <w:bCs/>
          <w:color w:val="FF0000"/>
          <w:sz w:val="28"/>
          <w:szCs w:val="28"/>
        </w:rPr>
        <w:t>局</w:t>
      </w:r>
      <w:r w:rsidR="001C6244">
        <w:rPr>
          <w:rFonts w:ascii="標楷體" w:eastAsia="標楷體" w:hAnsi="標楷體" w:hint="eastAsia"/>
          <w:bCs/>
          <w:color w:val="FF0000"/>
          <w:sz w:val="28"/>
          <w:szCs w:val="28"/>
        </w:rPr>
        <w:t>洛杉磯</w:t>
      </w:r>
      <w:r w:rsidR="00C9598E">
        <w:rPr>
          <w:rFonts w:ascii="標楷體" w:eastAsia="標楷體" w:hAnsi="標楷體" w:hint="eastAsia"/>
          <w:bCs/>
          <w:color w:val="FF0000"/>
          <w:sz w:val="28"/>
          <w:szCs w:val="28"/>
        </w:rPr>
        <w:t>丹佛</w:t>
      </w:r>
      <w:r w:rsidR="00006B59" w:rsidRPr="0031522B">
        <w:rPr>
          <w:rFonts w:ascii="標楷體" w:eastAsia="標楷體" w:hAnsi="標楷體" w:hint="eastAsia"/>
          <w:bCs/>
          <w:color w:val="FF0000"/>
          <w:sz w:val="28"/>
          <w:szCs w:val="28"/>
        </w:rPr>
        <w:t>污水處理廠公私合作模式及AI技術應用交流及實地參訪</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77777777"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財物；其性質為：</w:t>
      </w:r>
      <w:r>
        <w:rPr>
          <w:rFonts w:ascii="標楷體" w:eastAsia="標楷體" w:hAnsi="標楷體" w:hint="eastAsia"/>
          <w:sz w:val="28"/>
        </w:rPr>
        <w:sym w:font="Wingdings" w:char="F0A8"/>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2FEB72B5"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06B59" w:rsidRPr="00D67BE6">
        <w:rPr>
          <w:rFonts w:ascii="新細明體" w:eastAsia="新細明體" w:hAnsi="新細明體" w:hint="eastAsia"/>
          <w:color w:val="FF0000"/>
          <w:sz w:val="28"/>
        </w:rPr>
        <w:t>■</w:t>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01ABA78D"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本採購預算金額(不公告者免填；但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15675B" w:rsidRPr="00527BAA">
        <w:rPr>
          <w:rFonts w:eastAsia="標楷體" w:hint="eastAsia"/>
          <w:color w:val="FF0000"/>
          <w:spacing w:val="4"/>
          <w:sz w:val="28"/>
        </w:rPr>
        <w:t>新臺幣</w:t>
      </w:r>
      <w:r w:rsidR="00A5373E">
        <w:rPr>
          <w:rFonts w:ascii="標楷體" w:eastAsia="標楷體" w:hint="eastAsia"/>
          <w:color w:val="FF0000"/>
          <w:sz w:val="28"/>
          <w:szCs w:val="28"/>
        </w:rPr>
        <w:t>1,441</w:t>
      </w:r>
      <w:r w:rsidR="00A5373E" w:rsidRPr="007F64E7">
        <w:rPr>
          <w:rFonts w:ascii="標楷體" w:eastAsia="標楷體"/>
          <w:color w:val="FF0000"/>
          <w:sz w:val="28"/>
          <w:szCs w:val="28"/>
        </w:rPr>
        <w:t>,</w:t>
      </w:r>
      <w:r w:rsidR="00A5373E">
        <w:rPr>
          <w:rFonts w:ascii="標楷體" w:eastAsia="標楷體" w:hint="eastAsia"/>
          <w:color w:val="FF0000"/>
          <w:sz w:val="28"/>
          <w:szCs w:val="28"/>
        </w:rPr>
        <w:t>551</w:t>
      </w:r>
      <w:r w:rsidR="0015675B" w:rsidRPr="007F64E7">
        <w:rPr>
          <w:rFonts w:eastAsia="標楷體" w:hint="eastAsia"/>
          <w:color w:val="FF0000"/>
          <w:spacing w:val="4"/>
          <w:sz w:val="28"/>
        </w:rPr>
        <w:t>元整。</w:t>
      </w:r>
    </w:p>
    <w:p w14:paraId="5C5A5773" w14:textId="42E5E03C"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r>
        <w:rPr>
          <w:rFonts w:ascii="標楷體" w:eastAsia="標楷體" w:hAnsi="標楷體" w:hint="eastAsia"/>
          <w:spacing w:val="0"/>
          <w:sz w:val="28"/>
        </w:rPr>
        <w:t>不公告者免填</w:t>
      </w:r>
      <w:r>
        <w:rPr>
          <w:rFonts w:ascii="標楷體" w:eastAsia="標楷體" w:hAnsi="標楷體"/>
          <w:spacing w:val="0"/>
          <w:sz w:val="28"/>
        </w:rPr>
        <w:t>)</w:t>
      </w:r>
      <w:r>
        <w:rPr>
          <w:rFonts w:ascii="標楷體" w:eastAsia="標楷體" w:hAnsi="標楷體" w:hint="eastAsia"/>
          <w:spacing w:val="0"/>
          <w:sz w:val="28"/>
        </w:rPr>
        <w:t>：</w:t>
      </w:r>
      <w:r w:rsidR="0015675B" w:rsidRPr="00527BAA">
        <w:rPr>
          <w:rFonts w:eastAsia="標楷體" w:hint="eastAsia"/>
          <w:color w:val="FF0000"/>
          <w:spacing w:val="4"/>
          <w:sz w:val="28"/>
        </w:rPr>
        <w:t>新臺幣</w:t>
      </w:r>
      <w:r w:rsidR="00DD7E34">
        <w:rPr>
          <w:rFonts w:ascii="標楷體" w:eastAsia="標楷體" w:hint="eastAsia"/>
          <w:color w:val="FF0000"/>
          <w:sz w:val="28"/>
          <w:szCs w:val="28"/>
        </w:rPr>
        <w:t>1,4</w:t>
      </w:r>
      <w:r w:rsidR="00A5373E">
        <w:rPr>
          <w:rFonts w:ascii="標楷體" w:eastAsia="標楷體" w:hint="eastAsia"/>
          <w:color w:val="FF0000"/>
          <w:sz w:val="28"/>
          <w:szCs w:val="28"/>
        </w:rPr>
        <w:t>41</w:t>
      </w:r>
      <w:r w:rsidR="00DD7E34" w:rsidRPr="007F64E7">
        <w:rPr>
          <w:rFonts w:ascii="標楷體" w:eastAsia="標楷體"/>
          <w:color w:val="FF0000"/>
          <w:sz w:val="28"/>
          <w:szCs w:val="28"/>
        </w:rPr>
        <w:t>,</w:t>
      </w:r>
      <w:r w:rsidR="00A5373E">
        <w:rPr>
          <w:rFonts w:ascii="標楷體" w:eastAsia="標楷體" w:hint="eastAsia"/>
          <w:color w:val="FF0000"/>
          <w:sz w:val="28"/>
          <w:szCs w:val="28"/>
        </w:rPr>
        <w:t>551</w:t>
      </w:r>
      <w:r w:rsidR="0015675B" w:rsidRPr="007F64E7">
        <w:rPr>
          <w:rFonts w:eastAsia="標楷體" w:hint="eastAsia"/>
          <w:color w:val="FF0000"/>
          <w:spacing w:val="4"/>
          <w:sz w:val="28"/>
        </w:rPr>
        <w:t>元整。</w:t>
      </w:r>
    </w:p>
    <w:p w14:paraId="10D9B4AA" w14:textId="215C6E2C"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006B59" w:rsidRPr="00006B59">
        <w:rPr>
          <w:rFonts w:ascii="標楷體" w:eastAsia="標楷體" w:hAnsi="標楷體" w:hint="eastAsia"/>
          <w:color w:val="EE0000"/>
          <w:spacing w:val="0"/>
          <w:sz w:val="28"/>
        </w:rPr>
        <w:t>桃園市政府</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528A8722"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006B59" w:rsidRPr="00D67BE6">
        <w:rPr>
          <w:rFonts w:ascii="新細明體" w:eastAsia="新細明體" w:hAnsi="新細明體" w:hint="eastAsia"/>
          <w:color w:val="FF0000"/>
          <w:sz w:val="28"/>
        </w:rPr>
        <w:t>■</w:t>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379F5232" w14:textId="235D727A" w:rsidR="00B031DB" w:rsidRDefault="00B031DB" w:rsidP="0015675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sidR="00006B59" w:rsidRPr="00D67BE6">
        <w:rPr>
          <w:rFonts w:ascii="新細明體" w:eastAsia="新細明體" w:hAnsi="新細明體" w:hint="eastAsia"/>
          <w:color w:val="FF0000"/>
          <w:sz w:val="28"/>
        </w:rPr>
        <w:t>■</w:t>
      </w:r>
      <w:r>
        <w:rPr>
          <w:rFonts w:ascii="標楷體" w:eastAsia="標楷體" w:hAnsi="標楷體" w:hint="eastAsia"/>
          <w:spacing w:val="0"/>
          <w:sz w:val="28"/>
        </w:rPr>
        <w:t>本案業經機關首長或其授權人員核准，本次公告未能取得3家以上廠商之書面報價或企劃書時，將改採限制性招標方式辦理。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129502AE"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(1)不適用我國締結之條約或協定，外國廠商：</w:t>
      </w:r>
    </w:p>
    <w:p w14:paraId="73BDFEFF" w14:textId="77777777"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Pr="006E0C90">
        <w:rPr>
          <w:rFonts w:ascii="標楷體" w:eastAsia="標楷體" w:hAnsi="標楷體" w:hint="eastAsia"/>
          <w:sz w:val="28"/>
        </w:rPr>
        <w:sym w:font="Wingdings" w:char="F0A8"/>
      </w:r>
      <w:r w:rsidRPr="006E0C90">
        <w:rPr>
          <w:rFonts w:ascii="標楷體" w:eastAsia="標楷體" w:hAnsi="標楷體" w:hint="eastAsia"/>
          <w:spacing w:val="0"/>
          <w:sz w:val="28"/>
        </w:rPr>
        <w:t>(1-1)不可參與投標。我國廠商所供應標的（含工程、財物及勞務）之原產地須屬我國者。</w:t>
      </w:r>
    </w:p>
    <w:p w14:paraId="5AEC81EF" w14:textId="62BD127F" w:rsidR="006E0C90" w:rsidRPr="006E0C90" w:rsidRDefault="00006B59" w:rsidP="006E0C90">
      <w:pPr>
        <w:pStyle w:val="7"/>
        <w:ind w:leftChars="381" w:left="1188" w:hangingChars="89" w:hanging="274"/>
        <w:jc w:val="both"/>
        <w:textDirection w:val="lrTbV"/>
        <w:rPr>
          <w:rFonts w:ascii="標楷體" w:eastAsia="標楷體" w:hAnsi="標楷體"/>
          <w:spacing w:val="0"/>
          <w:sz w:val="28"/>
        </w:rPr>
      </w:pPr>
      <w:r w:rsidRPr="00D67BE6">
        <w:rPr>
          <w:rFonts w:ascii="新細明體" w:eastAsia="新細明體" w:hAnsi="新細明體" w:hint="eastAsia"/>
          <w:color w:val="FF0000"/>
          <w:sz w:val="28"/>
        </w:rPr>
        <w:t>■</w:t>
      </w:r>
      <w:r w:rsidR="006E0C90" w:rsidRPr="006E0C90">
        <w:rPr>
          <w:rFonts w:ascii="標楷體" w:eastAsia="標楷體" w:hAnsi="標楷體" w:hint="eastAsia"/>
          <w:spacing w:val="0"/>
          <w:sz w:val="28"/>
        </w:rPr>
        <w:t>(1-2)</w:t>
      </w:r>
      <w:r w:rsidR="006E0C90" w:rsidRPr="006E0C90">
        <w:rPr>
          <w:rFonts w:ascii="標楷體" w:eastAsia="標楷體" w:hAnsi="標楷體" w:hint="eastAsia"/>
          <w:sz w:val="28"/>
        </w:rPr>
        <w:t>不可</w:t>
      </w:r>
      <w:r w:rsidR="006E0C90" w:rsidRPr="006E0C90">
        <w:rPr>
          <w:rFonts w:ascii="標楷體" w:eastAsia="標楷體" w:hAnsi="標楷體" w:hint="eastAsia"/>
          <w:spacing w:val="0"/>
          <w:sz w:val="28"/>
        </w:rPr>
        <w:t>參與投標。但我國廠商所供應標的（含工程、財物及勞務）之原產地</w:t>
      </w:r>
      <w:r w:rsidR="006E0C90" w:rsidRPr="006E0C90">
        <w:rPr>
          <w:rFonts w:ascii="標楷體" w:eastAsia="標楷體" w:hAnsi="標楷體"/>
          <w:spacing w:val="0"/>
          <w:sz w:val="28"/>
        </w:rPr>
        <w:t>得為下列外國者：</w:t>
      </w:r>
    </w:p>
    <w:p w14:paraId="3E418D0F" w14:textId="6EEAEAC6"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w:t>
      </w:r>
      <w:r w:rsidR="005601DC">
        <w:rPr>
          <w:rFonts w:ascii="標楷體" w:eastAsia="標楷體" w:hAnsi="標楷體" w:hint="eastAsia"/>
          <w:color w:val="EE0000"/>
          <w:spacing w:val="0"/>
          <w:sz w:val="28"/>
          <w:szCs w:val="28"/>
        </w:rPr>
        <w:t>全球</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r w:rsidRPr="006E0C90">
        <w:rPr>
          <w:rFonts w:ascii="標楷體" w:eastAsia="標楷體" w:hAnsi="標楷體" w:hint="eastAsia"/>
          <w:spacing w:val="0"/>
          <w:sz w:val="28"/>
        </w:rPr>
        <w:t xml:space="preserve">該組件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1BD2C7B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06B59" w:rsidRPr="00D67BE6">
        <w:rPr>
          <w:rFonts w:ascii="新細明體" w:eastAsia="新細明體" w:hAnsi="新細明體" w:hint="eastAsia"/>
          <w:color w:val="FF0000"/>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招標文件已附共同投標協議書範本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03BB968A" w:rsidR="00B031DB" w:rsidRDefault="00006B59">
      <w:pPr>
        <w:pStyle w:val="7"/>
        <w:ind w:left="840" w:firstLine="0"/>
        <w:jc w:val="both"/>
        <w:textDirection w:val="lrTbV"/>
        <w:rPr>
          <w:rFonts w:ascii="標楷體" w:eastAsia="標楷體" w:hAnsi="標楷體"/>
          <w:spacing w:val="0"/>
          <w:sz w:val="28"/>
        </w:rPr>
      </w:pPr>
      <w:r w:rsidRPr="00D67BE6">
        <w:rPr>
          <w:rFonts w:ascii="新細明體" w:eastAsia="新細明體" w:hAnsi="新細明體" w:hint="eastAsia"/>
          <w:color w:val="FF0000"/>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1AE6F5C9" w:rsidR="006E0C90" w:rsidRPr="000C4E8E" w:rsidRDefault="00006B59" w:rsidP="006E0C90">
      <w:pPr>
        <w:spacing w:line="360" w:lineRule="exact"/>
        <w:ind w:leftChars="350" w:left="1828" w:hangingChars="353" w:hanging="988"/>
        <w:jc w:val="both"/>
        <w:rPr>
          <w:rFonts w:eastAsia="標楷體"/>
          <w:sz w:val="28"/>
        </w:rPr>
      </w:pPr>
      <w:r w:rsidRPr="00D67BE6">
        <w:rPr>
          <w:rFonts w:ascii="新細明體" w:hAnsi="新細明體" w:hint="eastAsia"/>
          <w:color w:val="FF0000"/>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lastRenderedPageBreak/>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(無者免填)</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之內容，應另以書面提供予機關之項目（如有不符者，以電子傳輸資料為準）</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5ECE499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06B59" w:rsidRPr="00D67BE6">
        <w:rPr>
          <w:rFonts w:ascii="新細明體" w:eastAsia="新細明體" w:hAnsi="新細明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20C94B76"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06B59" w:rsidRPr="00D67BE6">
        <w:rPr>
          <w:rFonts w:ascii="新細明體" w:eastAsia="新細明體" w:hAnsi="新細明體" w:hint="eastAsia"/>
          <w:color w:val="FF0000"/>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7D8405F8"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w:t>
      </w:r>
      <w:r w:rsidR="0039473D" w:rsidRPr="003D4EF5">
        <w:rPr>
          <w:rFonts w:eastAsia="標楷體" w:hint="eastAsia"/>
          <w:color w:val="EE0000"/>
          <w:sz w:val="28"/>
          <w:u w:val="single"/>
        </w:rPr>
        <w:t>90</w:t>
      </w:r>
      <w:r>
        <w:rPr>
          <w:rFonts w:ascii="標楷體" w:eastAsia="標楷體" w:hAnsi="標楷體" w:hint="eastAsia"/>
          <w:spacing w:val="0"/>
          <w:sz w:val="28"/>
        </w:rPr>
        <w:t>日止。</w:t>
      </w:r>
      <w:r w:rsidR="00896CBA" w:rsidRPr="00896CBA">
        <w:rPr>
          <w:rFonts w:ascii="標楷體" w:eastAsia="標楷體" w:hAnsi="標楷體" w:hint="eastAsia"/>
          <w:spacing w:val="0"/>
          <w:sz w:val="28"/>
        </w:rPr>
        <w:t>如機關無法於前開有效期內決標，得於必要時洽請廠商延長投標文件之有效期。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717886F6" w14:textId="77777777" w:rsidR="00006B59" w:rsidRPr="00006B59" w:rsidRDefault="00B031DB" w:rsidP="00006B59">
      <w:pPr>
        <w:pStyle w:val="7"/>
        <w:ind w:left="0" w:firstLine="0"/>
        <w:jc w:val="both"/>
        <w:rPr>
          <w:rFonts w:eastAsia="標楷體"/>
          <w:color w:val="EE0000"/>
          <w:spacing w:val="0"/>
          <w:sz w:val="28"/>
        </w:rPr>
      </w:pPr>
      <w:r>
        <w:rPr>
          <w:rFonts w:ascii="標楷體" w:eastAsia="標楷體" w:hAnsi="標楷體" w:hint="eastAsia"/>
          <w:spacing w:val="0"/>
          <w:sz w:val="28"/>
        </w:rPr>
        <w:t xml:space="preserve">       </w:t>
      </w:r>
      <w:r w:rsidR="00006B59" w:rsidRPr="00006B59">
        <w:rPr>
          <w:rFonts w:ascii="新細明體" w:eastAsia="新細明體" w:hAnsi="新細明體" w:hint="eastAsia"/>
          <w:color w:val="EE0000"/>
          <w:sz w:val="28"/>
        </w:rPr>
        <w:t>■</w:t>
      </w:r>
      <w:r w:rsidR="00006B59" w:rsidRPr="00006B59">
        <w:rPr>
          <w:rFonts w:eastAsia="標楷體"/>
          <w:color w:val="EE0000"/>
          <w:spacing w:val="0"/>
          <w:sz w:val="28"/>
        </w:rPr>
        <w:t>(6)</w:t>
      </w:r>
      <w:r w:rsidR="00006B59" w:rsidRPr="00006B59">
        <w:rPr>
          <w:rFonts w:eastAsia="標楷體"/>
          <w:color w:val="EE0000"/>
          <w:spacing w:val="0"/>
          <w:sz w:val="28"/>
        </w:rPr>
        <w:t>其他</w:t>
      </w:r>
      <w:r w:rsidR="00006B59" w:rsidRPr="00006B59">
        <w:rPr>
          <w:rFonts w:eastAsia="標楷體"/>
          <w:color w:val="EE0000"/>
          <w:spacing w:val="0"/>
          <w:sz w:val="28"/>
        </w:rPr>
        <w:t>(</w:t>
      </w:r>
      <w:r w:rsidR="00006B59" w:rsidRPr="00006B59">
        <w:rPr>
          <w:rFonts w:eastAsia="標楷體"/>
          <w:color w:val="EE0000"/>
          <w:spacing w:val="0"/>
          <w:sz w:val="28"/>
        </w:rPr>
        <w:t>由招標機關敘明</w:t>
      </w:r>
      <w:r w:rsidR="00006B59" w:rsidRPr="00006B59">
        <w:rPr>
          <w:rFonts w:eastAsia="標楷體"/>
          <w:color w:val="EE0000"/>
          <w:spacing w:val="0"/>
          <w:sz w:val="28"/>
        </w:rPr>
        <w:t>)</w:t>
      </w:r>
      <w:r w:rsidR="00006B59" w:rsidRPr="00006B59">
        <w:rPr>
          <w:rFonts w:eastAsia="標楷體"/>
          <w:color w:val="EE0000"/>
          <w:spacing w:val="0"/>
          <w:sz w:val="28"/>
        </w:rPr>
        <w:t>：</w:t>
      </w:r>
      <w:r w:rsidR="00006B59" w:rsidRPr="00006B59">
        <w:rPr>
          <w:rFonts w:eastAsia="標楷體" w:hint="eastAsia"/>
          <w:color w:val="EE0000"/>
          <w:spacing w:val="0"/>
          <w:sz w:val="28"/>
        </w:rPr>
        <w:t>服務企劃書</w:t>
      </w:r>
      <w:r w:rsidR="00006B59" w:rsidRPr="00006B59">
        <w:rPr>
          <w:rFonts w:eastAsia="標楷體" w:hint="eastAsia"/>
          <w:color w:val="EE0000"/>
          <w:spacing w:val="0"/>
          <w:sz w:val="28"/>
        </w:rPr>
        <w:t>8</w:t>
      </w:r>
      <w:r w:rsidR="00006B59" w:rsidRPr="00006B59">
        <w:rPr>
          <w:rFonts w:eastAsia="標楷體" w:hint="eastAsia"/>
          <w:color w:val="EE0000"/>
          <w:spacing w:val="0"/>
          <w:sz w:val="28"/>
        </w:rPr>
        <w:t>份，其餘投標文件</w:t>
      </w:r>
      <w:r w:rsidR="00006B59" w:rsidRPr="00006B59">
        <w:rPr>
          <w:rFonts w:eastAsia="標楷體" w:hint="eastAsia"/>
          <w:color w:val="EE0000"/>
          <w:spacing w:val="0"/>
          <w:sz w:val="28"/>
        </w:rPr>
        <w:t>1</w:t>
      </w:r>
      <w:r w:rsidR="00006B59" w:rsidRPr="00006B59">
        <w:rPr>
          <w:rFonts w:eastAsia="標楷體" w:hint="eastAsia"/>
          <w:color w:val="EE0000"/>
          <w:spacing w:val="0"/>
          <w:sz w:val="28"/>
        </w:rPr>
        <w:t>式</w:t>
      </w:r>
      <w:r w:rsidR="00006B59" w:rsidRPr="00006B59">
        <w:rPr>
          <w:rFonts w:eastAsia="標楷體" w:hint="eastAsia"/>
          <w:color w:val="EE0000"/>
          <w:spacing w:val="0"/>
          <w:sz w:val="28"/>
        </w:rPr>
        <w:t xml:space="preserve">1 </w:t>
      </w:r>
      <w:r w:rsidR="00006B59" w:rsidRPr="00006B59">
        <w:rPr>
          <w:rFonts w:eastAsia="標楷體" w:hint="eastAsia"/>
          <w:color w:val="EE0000"/>
          <w:spacing w:val="0"/>
          <w:sz w:val="28"/>
        </w:rPr>
        <w:t>份</w:t>
      </w:r>
    </w:p>
    <w:p w14:paraId="54CF2227" w14:textId="37DE8CC5" w:rsidR="00B031DB" w:rsidRDefault="00B031DB" w:rsidP="00803DD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37BCE22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06B59" w:rsidRPr="00D67BE6">
        <w:rPr>
          <w:rFonts w:ascii="新細明體" w:eastAsia="新細明體" w:hAnsi="新細明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3FA67605"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訂明</w:t>
      </w:r>
      <w:r>
        <w:rPr>
          <w:rFonts w:ascii="標楷體" w:eastAsia="標楷體" w:hAnsi="標楷體" w:hint="eastAsia"/>
          <w:spacing w:val="0"/>
          <w:sz w:val="28"/>
        </w:rPr>
        <w:t>者免填</w:t>
      </w:r>
      <w:r>
        <w:rPr>
          <w:rFonts w:ascii="標楷體" w:eastAsia="標楷體" w:hAnsi="標楷體"/>
          <w:spacing w:val="0"/>
          <w:sz w:val="28"/>
        </w:rPr>
        <w:t>)</w:t>
      </w:r>
      <w:r>
        <w:rPr>
          <w:rFonts w:ascii="標楷體" w:eastAsia="標楷體" w:hAnsi="標楷體" w:hint="eastAsia"/>
          <w:spacing w:val="0"/>
          <w:sz w:val="28"/>
        </w:rPr>
        <w:t>：</w:t>
      </w:r>
      <w:r w:rsidR="00006B59" w:rsidRPr="00BA15A9">
        <w:rPr>
          <w:rFonts w:eastAsia="標楷體"/>
          <w:color w:val="FF0000"/>
          <w:spacing w:val="0"/>
          <w:sz w:val="28"/>
        </w:rPr>
        <w:t>詳招標公告。</w:t>
      </w:r>
    </w:p>
    <w:p w14:paraId="3F5A3B59" w14:textId="3059DDC9"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央機關未達公告金額採購招標辦法第4條第1項不訂明</w:t>
      </w:r>
      <w:r w:rsidR="00B05504">
        <w:rPr>
          <w:rFonts w:ascii="標楷體" w:eastAsia="標楷體" w:hAnsi="標楷體" w:hint="eastAsia"/>
          <w:spacing w:val="0"/>
          <w:sz w:val="28"/>
        </w:rPr>
        <w:t>者免填</w:t>
      </w:r>
      <w:r w:rsidR="00B05504">
        <w:rPr>
          <w:rFonts w:ascii="標楷體" w:eastAsia="標楷體" w:hAnsi="標楷體"/>
          <w:spacing w:val="0"/>
          <w:sz w:val="28"/>
        </w:rPr>
        <w:t>)</w:t>
      </w:r>
      <w:r>
        <w:rPr>
          <w:rFonts w:ascii="標楷體" w:eastAsia="標楷體" w:hAnsi="標楷體" w:hint="eastAsia"/>
          <w:spacing w:val="0"/>
          <w:sz w:val="28"/>
        </w:rPr>
        <w:t>：</w:t>
      </w:r>
      <w:r w:rsidR="00006B59" w:rsidRPr="00BA15A9">
        <w:rPr>
          <w:rFonts w:eastAsia="標楷體"/>
          <w:color w:val="FF0000"/>
          <w:spacing w:val="0"/>
          <w:sz w:val="28"/>
        </w:rPr>
        <w:t>本局</w:t>
      </w:r>
      <w:r w:rsidR="00006B59">
        <w:rPr>
          <w:rFonts w:eastAsia="標楷體" w:hint="eastAsia"/>
          <w:color w:val="FF0000"/>
          <w:spacing w:val="0"/>
          <w:sz w:val="28"/>
        </w:rPr>
        <w:t>中華大樓</w:t>
      </w:r>
      <w:r w:rsidR="00006B59">
        <w:rPr>
          <w:rFonts w:eastAsia="標楷體"/>
          <w:color w:val="FF0000"/>
          <w:spacing w:val="0"/>
          <w:sz w:val="28"/>
        </w:rPr>
        <w:t>60</w:t>
      </w:r>
      <w:r w:rsidR="00006B59">
        <w:rPr>
          <w:rFonts w:eastAsia="標楷體" w:hint="eastAsia"/>
          <w:color w:val="FF0000"/>
          <w:spacing w:val="0"/>
          <w:sz w:val="28"/>
        </w:rPr>
        <w:t>4</w:t>
      </w:r>
      <w:r w:rsidR="00006B59" w:rsidRPr="00BA15A9">
        <w:rPr>
          <w:rFonts w:eastAsia="標楷體"/>
          <w:color w:val="FF0000"/>
          <w:spacing w:val="0"/>
          <w:sz w:val="28"/>
        </w:rPr>
        <w:t>會議室</w:t>
      </w:r>
      <w:r w:rsidR="00006B59" w:rsidRPr="00BA15A9">
        <w:rPr>
          <w:rFonts w:eastAsia="標楷體"/>
          <w:color w:val="FF0000"/>
          <w:spacing w:val="0"/>
          <w:sz w:val="28"/>
        </w:rPr>
        <w:t xml:space="preserve"> (</w:t>
      </w:r>
      <w:r w:rsidR="00006B59" w:rsidRPr="00BA15A9">
        <w:rPr>
          <w:rFonts w:eastAsia="標楷體"/>
          <w:color w:val="FF0000"/>
          <w:spacing w:val="0"/>
          <w:sz w:val="28"/>
        </w:rPr>
        <w:t>若與招標公告不符以招標公告為主</w:t>
      </w:r>
      <w:r w:rsidR="00006B59" w:rsidRPr="00BA15A9">
        <w:rPr>
          <w:rFonts w:eastAsia="標楷體"/>
          <w:color w:val="FF0000"/>
          <w:spacing w:val="0"/>
          <w:sz w:val="28"/>
        </w:rPr>
        <w:t>)</w:t>
      </w:r>
      <w:r w:rsidR="00006B59">
        <w:rPr>
          <w:rFonts w:ascii="新細明體" w:eastAsia="新細明體" w:hAnsi="新細明體" w:hint="eastAsia"/>
          <w:color w:val="FF0000"/>
          <w:spacing w:val="0"/>
          <w:sz w:val="28"/>
        </w:rPr>
        <w:t>。</w:t>
      </w:r>
    </w:p>
    <w:p w14:paraId="03A38DF1" w14:textId="01B43EFB"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依採購法不公開或不限制廠商出席人數者免填</w:t>
      </w:r>
      <w:r>
        <w:rPr>
          <w:rFonts w:ascii="標楷體" w:eastAsia="標楷體" w:hAnsi="標楷體"/>
          <w:spacing w:val="0"/>
          <w:sz w:val="28"/>
        </w:rPr>
        <w:t>)</w:t>
      </w:r>
      <w:r>
        <w:rPr>
          <w:rFonts w:ascii="標楷體" w:eastAsia="標楷體" w:hAnsi="標楷體" w:hint="eastAsia"/>
          <w:spacing w:val="0"/>
          <w:sz w:val="28"/>
        </w:rPr>
        <w:t>：</w:t>
      </w:r>
      <w:r w:rsidR="00006B59" w:rsidRPr="00BA15A9">
        <w:rPr>
          <w:rFonts w:eastAsia="標楷體"/>
          <w:color w:val="FF0000"/>
          <w:spacing w:val="0"/>
          <w:sz w:val="28"/>
        </w:rPr>
        <w:t>開標及議約最多</w:t>
      </w:r>
      <w:r w:rsidR="00006B59" w:rsidRPr="00BA15A9">
        <w:rPr>
          <w:rFonts w:eastAsia="標楷體"/>
          <w:color w:val="FF0000"/>
          <w:spacing w:val="0"/>
          <w:sz w:val="28"/>
        </w:rPr>
        <w:t>2</w:t>
      </w:r>
      <w:r w:rsidR="00006B59" w:rsidRPr="00BA15A9">
        <w:rPr>
          <w:rFonts w:eastAsia="標楷體"/>
          <w:color w:val="FF0000"/>
          <w:spacing w:val="0"/>
          <w:sz w:val="28"/>
        </w:rPr>
        <w:t>人，評審會最多</w:t>
      </w:r>
      <w:r w:rsidR="00006B59" w:rsidRPr="00BA15A9">
        <w:rPr>
          <w:rFonts w:eastAsia="標楷體"/>
          <w:color w:val="FF0000"/>
          <w:spacing w:val="0"/>
          <w:sz w:val="28"/>
        </w:rPr>
        <w:t>5</w:t>
      </w:r>
      <w:r w:rsidR="00006B59" w:rsidRPr="00BA15A9">
        <w:rPr>
          <w:rFonts w:eastAsia="標楷體"/>
          <w:color w:val="FF0000"/>
          <w:spacing w:val="0"/>
          <w:sz w:val="28"/>
        </w:rPr>
        <w:t>人。</w:t>
      </w:r>
    </w:p>
    <w:p w14:paraId="34890A67" w14:textId="2DFE5ED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803DD3">
        <w:rPr>
          <w:rFonts w:ascii="標楷體" w:eastAsia="標楷體" w:hAnsi="標楷體" w:hint="eastAsia"/>
          <w:spacing w:val="0"/>
          <w:sz w:val="28"/>
        </w:rPr>
        <w:t>無。</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本採購開標採不分段開標。所有投標文件置於一標封內，不必按文件屬性分別裝封。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押標金金額</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採電子投標之廠商，押標金予以減收金額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民間參與公共建設金擘獎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交通部金路獎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r w:rsidRPr="000C4E8E">
        <w:rPr>
          <w:rFonts w:eastAsia="標楷體" w:hAnsi="標楷體" w:hint="eastAsia"/>
          <w:spacing w:val="0"/>
          <w:sz w:val="28"/>
        </w:rPr>
        <w:t>無者免填</w:t>
      </w:r>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，參與案件屬營造業法所稱營繕工程之工程採購者，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押標金有效期</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押標金繳納期限：截止投標期限前繳納</w:t>
      </w:r>
      <w:r>
        <w:rPr>
          <w:rFonts w:ascii="標楷體" w:eastAsia="標楷體" w:hAnsi="標楷體"/>
          <w:spacing w:val="0"/>
          <w:sz w:val="28"/>
        </w:rPr>
        <w:t>(</w:t>
      </w:r>
      <w:r>
        <w:rPr>
          <w:rFonts w:ascii="標楷體" w:eastAsia="標楷體" w:hAnsi="標楷體" w:hint="eastAsia"/>
          <w:spacing w:val="0"/>
          <w:sz w:val="28"/>
        </w:rPr>
        <w:t>無押標金者不適用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以現金繳納押標金之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(無押標金者免填)</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政府電子採購網線上繳納。（距截止投標期限不足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分鐘時，將無法使用本方式繳納押標金，請廠商提早作業）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未採線上繳納者，其繳納處所或金融機構帳號：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r>
        <w:rPr>
          <w:rFonts w:ascii="標楷體" w:eastAsia="標楷體" w:hAnsi="標楷體" w:hint="eastAsia"/>
          <w:spacing w:val="0"/>
          <w:sz w:val="28"/>
        </w:rPr>
        <w:t>無押標金之理由為：</w:t>
      </w:r>
    </w:p>
    <w:p w14:paraId="09FD5EAD" w14:textId="09C96A05"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006B59" w:rsidRPr="00D67BE6">
        <w:rPr>
          <w:rFonts w:ascii="新細明體" w:eastAsia="新細明體" w:hAnsi="新細明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依市場交易慣例或採購案特性，無收取押標金之必要或可能者。</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lastRenderedPageBreak/>
        <w:sym w:font="Wingdings" w:char="F0A8"/>
      </w:r>
      <w:r w:rsidRPr="00DA1319">
        <w:rPr>
          <w:rFonts w:ascii="標楷體" w:eastAsia="標楷體" w:hAnsi="標楷體" w:hint="eastAsia"/>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民間參與公共建設金擘獎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交通部金路獎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r w:rsidRPr="00B973FE">
        <w:rPr>
          <w:rFonts w:ascii="標楷體" w:eastAsia="標楷體" w:hAnsi="標楷體" w:hint="eastAsia"/>
          <w:sz w:val="28"/>
        </w:rPr>
        <w:t>無者免填</w:t>
      </w:r>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666A704E"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sidR="00006B59" w:rsidRPr="00D67BE6">
        <w:rPr>
          <w:rFonts w:ascii="新細明體" w:eastAsia="新細明體" w:hAnsi="新細明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p>
    <w:p w14:paraId="1AA3C1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■行政院公共工程委員會公共工程金質獎之得獎廠商，減收原</w:t>
      </w:r>
      <w:r w:rsidRPr="00624800">
        <w:rPr>
          <w:rFonts w:eastAsia="標楷體" w:hint="eastAsia"/>
          <w:sz w:val="28"/>
        </w:rPr>
        <w:lastRenderedPageBreak/>
        <w:t>應繳額度之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民間參與公共建設金擘獎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交通部金路獎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r w:rsidRPr="00FF362C">
        <w:rPr>
          <w:rFonts w:ascii="標楷體" w:eastAsia="標楷體" w:hAnsi="標楷體" w:hint="eastAsia"/>
          <w:spacing w:val="0"/>
          <w:sz w:val="28"/>
        </w:rPr>
        <w:t>無者免填</w:t>
      </w:r>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14:paraId="5578D8F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無保證金者免填</w:t>
      </w:r>
      <w:r>
        <w:rPr>
          <w:rFonts w:ascii="標楷體" w:eastAsia="標楷體" w:hAnsi="標楷體"/>
          <w:spacing w:val="0"/>
          <w:sz w:val="28"/>
        </w:rPr>
        <w:t>)</w:t>
      </w:r>
      <w:r>
        <w:rPr>
          <w:rFonts w:ascii="標楷體" w:eastAsia="標楷體" w:hAnsi="標楷體" w:hint="eastAsia"/>
          <w:spacing w:val="0"/>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r>
        <w:rPr>
          <w:rFonts w:ascii="標楷體" w:eastAsia="標楷體" w:hAnsi="標楷體" w:hint="eastAsia"/>
          <w:spacing w:val="0"/>
          <w:sz w:val="28"/>
        </w:rPr>
        <w:t>押標金及保證金應由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情形之一者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r w:rsidRPr="008A6486">
        <w:rPr>
          <w:rFonts w:ascii="標楷體" w:eastAsia="標楷體" w:hAnsi="標楷體" w:hint="eastAsia"/>
        </w:rPr>
        <w:t>）</w:t>
      </w:r>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r w:rsidRPr="008A6486">
        <w:rPr>
          <w:rFonts w:ascii="標楷體" w:eastAsia="標楷體" w:hAnsi="標楷體" w:hint="eastAsia"/>
        </w:rPr>
        <w:t>）</w:t>
      </w:r>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r w:rsidRPr="008A6486">
        <w:rPr>
          <w:rFonts w:ascii="標楷體" w:eastAsia="標楷體" w:hAnsi="標楷體" w:hint="eastAsia"/>
        </w:rPr>
        <w:t>）</w:t>
      </w:r>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r w:rsidRPr="008A6486">
        <w:rPr>
          <w:rFonts w:ascii="標楷體" w:eastAsia="標楷體" w:hAnsi="標楷體" w:hint="eastAsia"/>
        </w:rPr>
        <w:t>）</w:t>
      </w:r>
      <w:r w:rsidR="00645995" w:rsidRPr="004A34B5">
        <w:rPr>
          <w:rFonts w:ascii="標楷體" w:eastAsia="標楷體" w:hAnsi="標楷體" w:hint="eastAsia"/>
        </w:rPr>
        <w:t>得標後拒不簽約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r w:rsidRPr="008A6486">
        <w:rPr>
          <w:rFonts w:ascii="標楷體" w:eastAsia="標楷體" w:hAnsi="標楷體" w:hint="eastAsia"/>
        </w:rPr>
        <w:t>）</w:t>
      </w:r>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r w:rsidRPr="008A6486">
        <w:rPr>
          <w:rFonts w:ascii="標楷體" w:eastAsia="標楷體" w:hAnsi="標楷體" w:hint="eastAsia"/>
        </w:rPr>
        <w:t>）</w:t>
      </w:r>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r w:rsidRPr="008A6486">
        <w:rPr>
          <w:rFonts w:ascii="標楷體" w:eastAsia="標楷體" w:hAnsi="標楷體" w:hint="eastAsia"/>
        </w:rPr>
        <w:t>）</w:t>
      </w:r>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前項追繳押標金之情形，屬廠商未依招標文件規定繳納者，追繳金額依招標文件中規定之額度定之；其為標價之一定比率而無標價可供計算者，以預算金額代之。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廠商或其代表人、代理人、受雇人或其他從業人員與機關人員，共同違</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條規定構成要件事實之一。</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lastRenderedPageBreak/>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廠商依「押標金保證金暨其他擔保作業辦法」規定減收押標金，其有不發還押標金之情形者，應就不發還金額中屬減收之金額補繳之。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77777777" w:rsidR="00D953A3" w:rsidRPr="00116013" w:rsidRDefault="00D953A3"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訂底價，</w:t>
      </w:r>
      <w:r w:rsidRPr="00181A70">
        <w:rPr>
          <w:rFonts w:ascii="標楷體" w:eastAsia="標楷體" w:hAnsi="標楷體" w:hint="eastAsia"/>
          <w:spacing w:val="0"/>
          <w:sz w:val="28"/>
        </w:rPr>
        <w:t>擇符合需要者後，議價前參考廠商之報價或估價單，於</w:t>
      </w:r>
      <w:r>
        <w:rPr>
          <w:rFonts w:ascii="標楷體" w:eastAsia="標楷體" w:hAnsi="標楷體" w:hint="eastAsia"/>
          <w:spacing w:val="0"/>
          <w:sz w:val="28"/>
        </w:rPr>
        <w:t>進行</w:t>
      </w:r>
      <w:r w:rsidRPr="00181A70">
        <w:rPr>
          <w:rFonts w:ascii="標楷體" w:eastAsia="標楷體" w:hAnsi="標楷體" w:hint="eastAsia"/>
          <w:spacing w:val="0"/>
          <w:sz w:val="28"/>
        </w:rPr>
        <w:t>議價前定之</w:t>
      </w:r>
      <w:r>
        <w:rPr>
          <w:rFonts w:ascii="標楷體" w:eastAsia="標楷體" w:hAnsi="標楷體" w:hint="eastAsia"/>
          <w:spacing w:val="0"/>
          <w:sz w:val="28"/>
        </w:rPr>
        <w:t>。</w:t>
      </w:r>
    </w:p>
    <w:p w14:paraId="043F3BD6" w14:textId="1F9320D9" w:rsidR="00D953A3" w:rsidRDefault="00006B59" w:rsidP="00D953A3">
      <w:pPr>
        <w:pStyle w:val="7"/>
        <w:ind w:left="1803" w:hanging="680"/>
        <w:jc w:val="both"/>
        <w:textDirection w:val="lrTbV"/>
        <w:rPr>
          <w:rFonts w:ascii="標楷體" w:eastAsia="標楷體" w:hAnsi="標楷體"/>
          <w:spacing w:val="0"/>
          <w:sz w:val="28"/>
        </w:rPr>
      </w:pPr>
      <w:r w:rsidRPr="00D67BE6">
        <w:rPr>
          <w:rFonts w:ascii="新細明體" w:eastAsia="新細明體" w:hAnsi="新細明體" w:hint="eastAsia"/>
          <w:color w:val="FF0000"/>
          <w:sz w:val="28"/>
        </w:rPr>
        <w:t>■</w:t>
      </w:r>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以最有利標決標之採購</w:t>
      </w:r>
      <w:r w:rsidR="00D953A3" w:rsidRPr="00181A70">
        <w:rPr>
          <w:rFonts w:ascii="標楷體" w:eastAsia="標楷體" w:hAnsi="標楷體" w:hint="eastAsia"/>
          <w:spacing w:val="0"/>
          <w:sz w:val="28"/>
          <w:szCs w:val="28"/>
        </w:rPr>
        <w:t>；</w:t>
      </w:r>
      <w:r w:rsidRPr="00A32EDA">
        <w:rPr>
          <w:rFonts w:ascii="新細明體" w:eastAsia="新細明體" w:hAnsi="新細明體" w:hint="eastAsia"/>
          <w:color w:val="FF0000"/>
          <w:sz w:val="28"/>
        </w:rPr>
        <w:t>■</w:t>
      </w:r>
      <w:r w:rsidRPr="00875734">
        <w:rPr>
          <w:rFonts w:eastAsia="標楷體"/>
          <w:color w:val="FF0000"/>
          <w:spacing w:val="0"/>
          <w:sz w:val="28"/>
        </w:rPr>
        <w:t>採固定金額決標：本案採固定金額新臺幣</w:t>
      </w:r>
      <w:r w:rsidR="00A5373E">
        <w:rPr>
          <w:rFonts w:ascii="標楷體" w:eastAsia="標楷體" w:hint="eastAsia"/>
          <w:color w:val="FF0000"/>
          <w:sz w:val="28"/>
          <w:szCs w:val="28"/>
        </w:rPr>
        <w:t>1,441</w:t>
      </w:r>
      <w:r w:rsidR="00A5373E" w:rsidRPr="007F64E7">
        <w:rPr>
          <w:rFonts w:ascii="標楷體" w:eastAsia="標楷體"/>
          <w:color w:val="FF0000"/>
          <w:sz w:val="28"/>
          <w:szCs w:val="28"/>
        </w:rPr>
        <w:t>,</w:t>
      </w:r>
      <w:r w:rsidR="00A5373E">
        <w:rPr>
          <w:rFonts w:ascii="標楷體" w:eastAsia="標楷體" w:hint="eastAsia"/>
          <w:color w:val="FF0000"/>
          <w:sz w:val="28"/>
          <w:szCs w:val="28"/>
        </w:rPr>
        <w:t>551</w:t>
      </w:r>
      <w:r>
        <w:rPr>
          <w:rFonts w:eastAsia="標楷體" w:hint="eastAsia"/>
          <w:color w:val="FF0000"/>
          <w:spacing w:val="4"/>
          <w:sz w:val="28"/>
        </w:rPr>
        <w:t>元</w:t>
      </w:r>
      <w:r w:rsidRPr="00A32EDA">
        <w:rPr>
          <w:rFonts w:eastAsia="標楷體"/>
          <w:color w:val="FF0000"/>
          <w:spacing w:val="0"/>
          <w:sz w:val="28"/>
        </w:rPr>
        <w:t>整</w:t>
      </w:r>
      <w:r w:rsidR="00D953A3" w:rsidRPr="00181A70">
        <w:rPr>
          <w:rFonts w:ascii="標楷體" w:eastAsia="標楷體" w:hAnsi="標楷體" w:hint="eastAsia"/>
          <w:spacing w:val="0"/>
          <w:sz w:val="28"/>
          <w:szCs w:val="28"/>
        </w:rPr>
        <w:t>。</w:t>
      </w:r>
    </w:p>
    <w:p w14:paraId="08E734E5" w14:textId="2F4659E8"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06B59">
        <w:rPr>
          <w:rFonts w:ascii="標楷體" w:eastAsia="標楷體" w:hAnsi="標楷體" w:hint="eastAsia"/>
          <w:spacing w:val="0"/>
          <w:sz w:val="28"/>
        </w:rPr>
        <w:t>，</w:t>
      </w:r>
      <w:r w:rsidR="00006B59" w:rsidRPr="00006B59">
        <w:rPr>
          <w:rFonts w:ascii="標楷體" w:eastAsia="標楷體" w:hAnsi="標楷體" w:hint="eastAsia"/>
          <w:color w:val="EE0000"/>
          <w:spacing w:val="0"/>
          <w:sz w:val="28"/>
        </w:rPr>
        <w:t>詳參評審須知</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本採購採：</w:t>
      </w:r>
    </w:p>
    <w:p w14:paraId="732B9DDB" w14:textId="7A456AAD"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06B59" w:rsidRPr="00A32EDA">
        <w:rPr>
          <w:rFonts w:ascii="新細明體" w:eastAsia="新細明體" w:hAnsi="新細明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。例如得由廠商分項報價之項目，或依不同數量報價之項目及數量之上、下限；投標廠商得標項目或數量之限制、開標順序、願比照得標廠商之價格者得併列為得標廠商、決標廠商家數上限等)。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(1)預算未完成立法程序前，得先辦理保留決標，俟預算通過後始決標生效。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3F69BA90" w:rsidR="00B031DB" w:rsidRDefault="00006B59">
      <w:pPr>
        <w:pStyle w:val="7"/>
        <w:ind w:left="1803" w:hanging="363"/>
        <w:jc w:val="both"/>
        <w:textDirection w:val="lrTbV"/>
        <w:rPr>
          <w:rFonts w:ascii="標楷體" w:eastAsia="標楷體" w:hAnsi="標楷體"/>
          <w:spacing w:val="0"/>
          <w:sz w:val="28"/>
        </w:rPr>
      </w:pPr>
      <w:r w:rsidRPr="00A32EDA">
        <w:rPr>
          <w:rFonts w:ascii="新細明體" w:eastAsia="新細明體" w:hAnsi="新細明體" w:hint="eastAsia"/>
          <w:color w:val="FF0000"/>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177AA3F8"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採購法第56條規定採行協商措施：</w:t>
      </w:r>
      <w:r w:rsidR="00023E69">
        <w:rPr>
          <w:rFonts w:ascii="標楷體" w:eastAsia="標楷體" w:hAnsi="標楷體" w:hint="eastAsia"/>
          <w:spacing w:val="0"/>
          <w:sz w:val="28"/>
        </w:rPr>
        <w:t>否</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r>
        <w:rPr>
          <w:rFonts w:ascii="標楷體" w:eastAsia="標楷體" w:hAnsi="標楷體" w:hint="eastAsia"/>
          <w:spacing w:val="0"/>
          <w:sz w:val="28"/>
        </w:rPr>
        <w:t>請載明擴充之金額、數量或期間上限，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並應將預估選購或擴充項目所需金額計入採購金額。未保留增購權利者免填</w:t>
      </w:r>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30F5E41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06B59" w:rsidRPr="00A32EDA">
        <w:rPr>
          <w:rFonts w:ascii="新細明體" w:eastAsia="新細明體" w:hAnsi="新細明體" w:hint="eastAsia"/>
          <w:color w:val="FF0000"/>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3903AFA3" w14:textId="77777777" w:rsidR="000008EB" w:rsidRDefault="00340689" w:rsidP="001409AA">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投標廠商之基本資格及應附具之證明文件如下(如允許依法令免申請核發本項基本資格證明文件之廠商參與投標，一併載明該等廠商免繳驗之證明文件)：</w:t>
      </w:r>
    </w:p>
    <w:p w14:paraId="380E8086" w14:textId="397E2FFC" w:rsidR="00006B59" w:rsidRPr="00B52B8C" w:rsidRDefault="00006B59" w:rsidP="00006B59">
      <w:pPr>
        <w:pStyle w:val="7"/>
        <w:ind w:leftChars="480" w:left="1410" w:hangingChars="92" w:hanging="258"/>
        <w:jc w:val="both"/>
        <w:textDirection w:val="lrTbV"/>
        <w:rPr>
          <w:rFonts w:eastAsia="標楷體" w:hAnsi="標楷體"/>
          <w:color w:val="FF0000"/>
          <w:spacing w:val="0"/>
          <w:sz w:val="28"/>
        </w:rPr>
      </w:pPr>
      <w:r w:rsidRPr="00B52B8C">
        <w:rPr>
          <w:rFonts w:eastAsia="標楷體" w:hAnsi="標楷體" w:hint="eastAsia"/>
          <w:color w:val="FF0000"/>
          <w:spacing w:val="0"/>
          <w:sz w:val="28"/>
        </w:rPr>
        <w:t>1.</w:t>
      </w:r>
      <w:r w:rsidRPr="00B52B8C">
        <w:rPr>
          <w:rFonts w:eastAsia="標楷體" w:hAnsi="標楷體" w:hint="eastAsia"/>
          <w:color w:val="FF0000"/>
          <w:spacing w:val="0"/>
          <w:sz w:val="28"/>
        </w:rPr>
        <w:t>廠商登記或設立證明</w:t>
      </w:r>
      <w:r w:rsidRPr="00B52B8C">
        <w:rPr>
          <w:rFonts w:eastAsia="標楷體" w:hAnsi="標楷體" w:hint="eastAsia"/>
          <w:color w:val="FF0000"/>
          <w:spacing w:val="0"/>
          <w:sz w:val="28"/>
        </w:rPr>
        <w:t>(</w:t>
      </w:r>
      <w:r w:rsidRPr="00B52B8C">
        <w:rPr>
          <w:rFonts w:eastAsia="標楷體" w:hAnsi="標楷體" w:hint="eastAsia"/>
          <w:color w:val="FF0000"/>
          <w:spacing w:val="0"/>
          <w:sz w:val="28"/>
        </w:rPr>
        <w:t>營業項目為旅行業</w:t>
      </w:r>
      <w:r w:rsidRPr="00B52B8C">
        <w:rPr>
          <w:rFonts w:eastAsia="標楷體" w:hAnsi="標楷體" w:hint="eastAsia"/>
          <w:color w:val="FF0000"/>
          <w:spacing w:val="0"/>
          <w:sz w:val="28"/>
        </w:rPr>
        <w:t xml:space="preserve"> J902011)</w:t>
      </w:r>
      <w:r w:rsidRPr="00B52B8C">
        <w:rPr>
          <w:rFonts w:eastAsia="標楷體" w:hAnsi="標楷體" w:hint="eastAsia"/>
          <w:color w:val="FF0000"/>
          <w:spacing w:val="0"/>
          <w:sz w:val="28"/>
        </w:rPr>
        <w:t>：依據中華民國</w:t>
      </w:r>
      <w:r w:rsidRPr="00B52B8C">
        <w:rPr>
          <w:rFonts w:eastAsia="標楷體" w:hAnsi="標楷體" w:hint="eastAsia"/>
          <w:color w:val="FF0000"/>
          <w:spacing w:val="0"/>
          <w:sz w:val="28"/>
        </w:rPr>
        <w:t xml:space="preserve">98 </w:t>
      </w:r>
      <w:r w:rsidRPr="00B52B8C">
        <w:rPr>
          <w:rFonts w:eastAsia="標楷體" w:hAnsi="標楷體" w:hint="eastAsia"/>
          <w:color w:val="FF0000"/>
          <w:spacing w:val="0"/>
          <w:sz w:val="28"/>
        </w:rPr>
        <w:t>年</w:t>
      </w:r>
      <w:r w:rsidRPr="00B52B8C">
        <w:rPr>
          <w:rFonts w:eastAsia="標楷體" w:hAnsi="標楷體" w:hint="eastAsia"/>
          <w:color w:val="FF0000"/>
          <w:spacing w:val="0"/>
          <w:sz w:val="28"/>
        </w:rPr>
        <w:t xml:space="preserve"> 4 </w:t>
      </w:r>
      <w:r w:rsidRPr="00B52B8C">
        <w:rPr>
          <w:rFonts w:eastAsia="標楷體" w:hAnsi="標楷體" w:hint="eastAsia"/>
          <w:color w:val="FF0000"/>
          <w:spacing w:val="0"/>
          <w:sz w:val="28"/>
        </w:rPr>
        <w:t>月</w:t>
      </w:r>
      <w:r w:rsidRPr="00B52B8C">
        <w:rPr>
          <w:rFonts w:eastAsia="標楷體" w:hAnsi="標楷體" w:hint="eastAsia"/>
          <w:color w:val="FF0000"/>
          <w:spacing w:val="0"/>
          <w:sz w:val="28"/>
        </w:rPr>
        <w:t xml:space="preserve"> 2</w:t>
      </w:r>
      <w:r w:rsidRPr="00B52B8C">
        <w:rPr>
          <w:rFonts w:eastAsia="標楷體" w:hAnsi="標楷體" w:hint="eastAsia"/>
          <w:color w:val="FF0000"/>
          <w:spacing w:val="0"/>
          <w:sz w:val="28"/>
        </w:rPr>
        <w:t>日經商字第</w:t>
      </w:r>
      <w:r w:rsidRPr="00B52B8C">
        <w:rPr>
          <w:rFonts w:eastAsia="標楷體" w:hAnsi="標楷體" w:hint="eastAsia"/>
          <w:color w:val="FF0000"/>
          <w:spacing w:val="0"/>
          <w:sz w:val="28"/>
        </w:rPr>
        <w:t xml:space="preserve"> 09802406680 </w:t>
      </w:r>
      <w:r w:rsidRPr="00B52B8C">
        <w:rPr>
          <w:rFonts w:eastAsia="標楷體" w:hAnsi="標楷體" w:hint="eastAsia"/>
          <w:color w:val="FF0000"/>
          <w:spacing w:val="0"/>
          <w:sz w:val="28"/>
        </w:rPr>
        <w:t>號函直轄市政府及縣</w:t>
      </w:r>
      <w:r w:rsidRPr="00B52B8C">
        <w:rPr>
          <w:rFonts w:eastAsia="標楷體" w:hAnsi="標楷體" w:hint="eastAsia"/>
          <w:color w:val="FF0000"/>
          <w:spacing w:val="0"/>
          <w:sz w:val="28"/>
        </w:rPr>
        <w:t>(</w:t>
      </w:r>
      <w:r w:rsidRPr="00B52B8C">
        <w:rPr>
          <w:rFonts w:eastAsia="標楷體" w:hAnsi="標楷體" w:hint="eastAsia"/>
          <w:color w:val="FF0000"/>
          <w:spacing w:val="0"/>
          <w:sz w:val="28"/>
        </w:rPr>
        <w:t>市</w:t>
      </w:r>
      <w:r w:rsidRPr="00B52B8C">
        <w:rPr>
          <w:rFonts w:eastAsia="標楷體" w:hAnsi="標楷體" w:hint="eastAsia"/>
          <w:color w:val="FF0000"/>
          <w:spacing w:val="0"/>
          <w:sz w:val="28"/>
        </w:rPr>
        <w:t>)</w:t>
      </w:r>
      <w:r w:rsidRPr="00B52B8C">
        <w:rPr>
          <w:rFonts w:eastAsia="標楷體" w:hAnsi="標楷體" w:hint="eastAsia"/>
          <w:color w:val="FF0000"/>
          <w:spacing w:val="0"/>
          <w:sz w:val="28"/>
        </w:rPr>
        <w:t>政府核發之營利事業登記證自</w:t>
      </w:r>
      <w:r w:rsidRPr="00B52B8C">
        <w:rPr>
          <w:rFonts w:eastAsia="標楷體" w:hAnsi="標楷體" w:hint="eastAsia"/>
          <w:color w:val="FF0000"/>
          <w:spacing w:val="0"/>
          <w:sz w:val="28"/>
        </w:rPr>
        <w:t xml:space="preserve"> 98 </w:t>
      </w:r>
      <w:r w:rsidRPr="00B52B8C">
        <w:rPr>
          <w:rFonts w:eastAsia="標楷體" w:hAnsi="標楷體" w:hint="eastAsia"/>
          <w:color w:val="FF0000"/>
          <w:spacing w:val="0"/>
          <w:sz w:val="28"/>
        </w:rPr>
        <w:t>年</w:t>
      </w:r>
      <w:r w:rsidRPr="00B52B8C">
        <w:rPr>
          <w:rFonts w:eastAsia="標楷體" w:hAnsi="標楷體" w:hint="eastAsia"/>
          <w:color w:val="FF0000"/>
          <w:spacing w:val="0"/>
          <w:sz w:val="28"/>
        </w:rPr>
        <w:t xml:space="preserve"> 4 </w:t>
      </w:r>
      <w:r w:rsidRPr="00B52B8C">
        <w:rPr>
          <w:rFonts w:eastAsia="標楷體" w:hAnsi="標楷體" w:hint="eastAsia"/>
          <w:color w:val="FF0000"/>
          <w:spacing w:val="0"/>
          <w:sz w:val="28"/>
        </w:rPr>
        <w:t>月</w:t>
      </w:r>
      <w:r w:rsidRPr="00B52B8C">
        <w:rPr>
          <w:rFonts w:eastAsia="標楷體" w:hAnsi="標楷體" w:hint="eastAsia"/>
          <w:color w:val="FF0000"/>
          <w:spacing w:val="0"/>
          <w:sz w:val="28"/>
        </w:rPr>
        <w:t xml:space="preserve"> 13 </w:t>
      </w:r>
      <w:r w:rsidRPr="00B52B8C">
        <w:rPr>
          <w:rFonts w:eastAsia="標楷體" w:hAnsi="標楷體" w:hint="eastAsia"/>
          <w:color w:val="FF0000"/>
          <w:spacing w:val="0"/>
          <w:sz w:val="28"/>
        </w:rPr>
        <w:t>日起不再作為證明文件。</w:t>
      </w:r>
    </w:p>
    <w:p w14:paraId="1F65739E" w14:textId="77777777" w:rsidR="00006B59" w:rsidRPr="00B52B8C" w:rsidRDefault="00006B59" w:rsidP="00006B59">
      <w:pPr>
        <w:pStyle w:val="7"/>
        <w:ind w:leftChars="480" w:left="1410" w:hangingChars="92" w:hanging="258"/>
        <w:jc w:val="both"/>
        <w:textDirection w:val="lrTbV"/>
        <w:rPr>
          <w:rFonts w:eastAsia="標楷體" w:hAnsi="標楷體"/>
          <w:color w:val="FF0000"/>
          <w:spacing w:val="0"/>
          <w:sz w:val="28"/>
        </w:rPr>
      </w:pPr>
      <w:r w:rsidRPr="00B52B8C">
        <w:rPr>
          <w:rFonts w:eastAsia="標楷體" w:hAnsi="標楷體" w:hint="eastAsia"/>
          <w:color w:val="FF0000"/>
          <w:spacing w:val="0"/>
          <w:sz w:val="28"/>
        </w:rPr>
        <w:t>(1)</w:t>
      </w:r>
      <w:r w:rsidRPr="00B52B8C">
        <w:rPr>
          <w:rFonts w:eastAsia="標楷體" w:hAnsi="標楷體" w:hint="eastAsia"/>
          <w:color w:val="FF0000"/>
          <w:spacing w:val="0"/>
          <w:sz w:val="28"/>
        </w:rPr>
        <w:t>如公司登記或商業登記證明文件、非屬營利事業之法人、機構或團體依法須辦理設立登記之證明文件、工廠登記證明文件、許可登記證明文件、執業執照、開業證明、立案證明或其他由政府機關或其授權機構核發該廠商係合法登記或設立之證明文件。</w:t>
      </w:r>
    </w:p>
    <w:p w14:paraId="12112D32" w14:textId="77777777" w:rsidR="00006B59" w:rsidRPr="00B52B8C" w:rsidRDefault="00006B59" w:rsidP="00006B59">
      <w:pPr>
        <w:pStyle w:val="7"/>
        <w:ind w:leftChars="480" w:left="1410" w:hangingChars="92" w:hanging="258"/>
        <w:jc w:val="both"/>
        <w:textDirection w:val="lrTbV"/>
        <w:rPr>
          <w:rFonts w:eastAsia="標楷體" w:hAnsi="標楷體"/>
          <w:color w:val="FF0000"/>
          <w:spacing w:val="0"/>
          <w:sz w:val="28"/>
        </w:rPr>
      </w:pPr>
      <w:r w:rsidRPr="00B52B8C">
        <w:rPr>
          <w:rFonts w:eastAsia="標楷體" w:hAnsi="標楷體" w:hint="eastAsia"/>
          <w:color w:val="FF0000"/>
          <w:spacing w:val="0"/>
          <w:sz w:val="28"/>
        </w:rPr>
        <w:t>(2)</w:t>
      </w:r>
      <w:r w:rsidRPr="00B52B8C">
        <w:rPr>
          <w:rFonts w:eastAsia="標楷體" w:hAnsi="標楷體" w:hint="eastAsia"/>
          <w:color w:val="FF0000"/>
          <w:spacing w:val="0"/>
          <w:sz w:val="28"/>
        </w:rPr>
        <w:t>廠商得以列印公開於目的事業主管機關網站之資料代之。廠商附具之證明文件，其內容與招標文件之規定有異，但截止投標前公開於目的事業主管機關網站之該廠商最新資料符合招標文件規定者，廠商得經機關允許列印該最新資料代之。</w:t>
      </w:r>
    </w:p>
    <w:p w14:paraId="37FFA4DE" w14:textId="45506878" w:rsidR="00006B59" w:rsidRPr="00B52B8C" w:rsidRDefault="00006B59" w:rsidP="00006B59">
      <w:pPr>
        <w:pStyle w:val="7"/>
        <w:ind w:leftChars="480" w:left="1410" w:hangingChars="92" w:hanging="258"/>
        <w:jc w:val="both"/>
        <w:textDirection w:val="lrTbV"/>
        <w:rPr>
          <w:rFonts w:eastAsia="標楷體" w:hAnsi="標楷體"/>
          <w:color w:val="FF0000"/>
          <w:spacing w:val="0"/>
          <w:sz w:val="28"/>
        </w:rPr>
      </w:pPr>
      <w:r w:rsidRPr="00B52B8C">
        <w:rPr>
          <w:rFonts w:eastAsia="標楷體" w:hAnsi="標楷體" w:hint="eastAsia"/>
          <w:color w:val="FF0000"/>
          <w:spacing w:val="0"/>
          <w:sz w:val="28"/>
        </w:rPr>
        <w:t>2.</w:t>
      </w:r>
      <w:r w:rsidRPr="00B52B8C">
        <w:rPr>
          <w:rFonts w:eastAsia="標楷體" w:hAnsi="標楷體" w:hint="eastAsia"/>
          <w:color w:val="FF0000"/>
          <w:spacing w:val="0"/>
          <w:sz w:val="28"/>
        </w:rPr>
        <w:t>主管機關核發之甲種或綜合旅行業者資格證明。</w:t>
      </w:r>
    </w:p>
    <w:p w14:paraId="656499FC" w14:textId="36F16C3C" w:rsidR="00006B59" w:rsidRPr="00B52B8C" w:rsidRDefault="00006B59" w:rsidP="00006B59">
      <w:pPr>
        <w:pStyle w:val="7"/>
        <w:ind w:leftChars="480" w:left="1410" w:hangingChars="92" w:hanging="258"/>
        <w:jc w:val="both"/>
        <w:textDirection w:val="lrTbV"/>
        <w:rPr>
          <w:rFonts w:eastAsia="標楷體" w:hAnsi="標楷體"/>
          <w:color w:val="FF0000"/>
          <w:spacing w:val="0"/>
          <w:sz w:val="28"/>
        </w:rPr>
      </w:pPr>
      <w:r w:rsidRPr="00B52B8C">
        <w:rPr>
          <w:rFonts w:eastAsia="標楷體" w:hAnsi="標楷體" w:hint="eastAsia"/>
          <w:color w:val="FF0000"/>
          <w:spacing w:val="0"/>
          <w:sz w:val="28"/>
        </w:rPr>
        <w:t>3.</w:t>
      </w:r>
      <w:r w:rsidRPr="00B52B8C">
        <w:rPr>
          <w:rFonts w:eastAsia="標楷體" w:hAnsi="標楷體" w:hint="eastAsia"/>
          <w:color w:val="FF0000"/>
          <w:spacing w:val="0"/>
          <w:sz w:val="28"/>
        </w:rPr>
        <w:t>納稅證明：其屬營業稅繳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稅或所得稅之納稅證明，得以與上開最近一期或前一期證明相同期間內主管稽徵機關核發之無違章欠稅之查復表代之。可免稅者必須出具免稅證明。</w:t>
      </w:r>
    </w:p>
    <w:p w14:paraId="5F74415F" w14:textId="21308AEA" w:rsidR="00006B59" w:rsidRPr="00B52B8C" w:rsidRDefault="00006B59" w:rsidP="00006B59">
      <w:pPr>
        <w:pStyle w:val="7"/>
        <w:ind w:leftChars="480" w:left="1410" w:hangingChars="92" w:hanging="258"/>
        <w:jc w:val="both"/>
        <w:textDirection w:val="lrTbV"/>
        <w:rPr>
          <w:rFonts w:eastAsia="標楷體" w:hAnsi="標楷體"/>
          <w:color w:val="FF0000"/>
          <w:spacing w:val="0"/>
          <w:sz w:val="28"/>
        </w:rPr>
      </w:pPr>
      <w:r w:rsidRPr="00B52B8C">
        <w:rPr>
          <w:rFonts w:eastAsia="標楷體" w:hAnsi="標楷體" w:hint="eastAsia"/>
          <w:color w:val="FF0000"/>
          <w:spacing w:val="0"/>
          <w:sz w:val="28"/>
        </w:rPr>
        <w:t>4.</w:t>
      </w:r>
      <w:r w:rsidR="000008EB">
        <w:rPr>
          <w:rFonts w:eastAsia="標楷體" w:hAnsi="標楷體" w:hint="eastAsia"/>
          <w:color w:val="FF0000"/>
          <w:spacing w:val="0"/>
          <w:sz w:val="28"/>
        </w:rPr>
        <w:t>信用證明文件</w:t>
      </w:r>
      <w:r w:rsidRPr="00B52B8C">
        <w:rPr>
          <w:rFonts w:eastAsia="標楷體" w:hAnsi="標楷體" w:hint="eastAsia"/>
          <w:color w:val="FF0000"/>
          <w:spacing w:val="0"/>
          <w:sz w:val="28"/>
        </w:rPr>
        <w:t>。票據交換機構或受理查詢之金融機構於截止投標日之前半年內所出具之非拒絕往來戶及最近三年內無退票紀錄證明。</w:t>
      </w:r>
    </w:p>
    <w:p w14:paraId="09FCB7C6" w14:textId="3DF87659" w:rsidR="00006B59" w:rsidRPr="00B52B8C" w:rsidRDefault="00006B59" w:rsidP="00006B59">
      <w:pPr>
        <w:pStyle w:val="7"/>
        <w:ind w:leftChars="480" w:left="1410" w:hangingChars="92" w:hanging="258"/>
        <w:jc w:val="both"/>
        <w:textDirection w:val="lrTbV"/>
        <w:rPr>
          <w:rFonts w:eastAsia="標楷體" w:hAnsi="標楷體"/>
          <w:color w:val="FF0000"/>
          <w:spacing w:val="0"/>
          <w:sz w:val="28"/>
        </w:rPr>
      </w:pPr>
      <w:r w:rsidRPr="00B52B8C">
        <w:rPr>
          <w:rFonts w:eastAsia="標楷體" w:hAnsi="標楷體" w:hint="eastAsia"/>
          <w:color w:val="FF0000"/>
          <w:spacing w:val="0"/>
          <w:sz w:val="28"/>
        </w:rPr>
        <w:t>5.</w:t>
      </w:r>
      <w:r w:rsidRPr="00B52B8C">
        <w:rPr>
          <w:rFonts w:eastAsia="標楷體" w:hAnsi="標楷體" w:hint="eastAsia"/>
          <w:color w:val="FF0000"/>
          <w:spacing w:val="0"/>
          <w:sz w:val="28"/>
        </w:rPr>
        <w:t>投標廠商聲明書</w:t>
      </w:r>
      <w:r w:rsidRPr="00B52B8C">
        <w:rPr>
          <w:rFonts w:eastAsia="標楷體" w:hAnsi="標楷體" w:hint="eastAsia"/>
          <w:color w:val="FF0000"/>
          <w:spacing w:val="0"/>
          <w:sz w:val="28"/>
        </w:rPr>
        <w:t>(</w:t>
      </w:r>
      <w:r w:rsidRPr="00B52B8C">
        <w:rPr>
          <w:rFonts w:eastAsia="標楷體" w:hAnsi="標楷體" w:hint="eastAsia"/>
          <w:color w:val="FF0000"/>
          <w:spacing w:val="0"/>
          <w:sz w:val="28"/>
        </w:rPr>
        <w:t>正本</w:t>
      </w:r>
      <w:r w:rsidRPr="00B52B8C">
        <w:rPr>
          <w:rFonts w:eastAsia="標楷體" w:hAnsi="標楷體" w:hint="eastAsia"/>
          <w:color w:val="FF0000"/>
          <w:spacing w:val="0"/>
          <w:sz w:val="28"/>
        </w:rPr>
        <w:t>)</w:t>
      </w:r>
      <w:r w:rsidRPr="00B52B8C">
        <w:rPr>
          <w:rFonts w:eastAsia="標楷體" w:hAnsi="標楷體" w:hint="eastAsia"/>
          <w:color w:val="FF0000"/>
          <w:spacing w:val="0"/>
          <w:sz w:val="28"/>
        </w:rPr>
        <w:t>。</w:t>
      </w:r>
    </w:p>
    <w:p w14:paraId="3F22EDBD" w14:textId="7DF88FBE" w:rsidR="00006B59" w:rsidRPr="00B52B8C" w:rsidRDefault="00006B59" w:rsidP="00006B59">
      <w:pPr>
        <w:pStyle w:val="7"/>
        <w:ind w:leftChars="480" w:left="1410" w:hangingChars="92" w:hanging="258"/>
        <w:jc w:val="both"/>
        <w:textDirection w:val="lrTbV"/>
        <w:rPr>
          <w:rFonts w:eastAsia="標楷體" w:hAnsi="標楷體"/>
          <w:color w:val="FF0000"/>
          <w:spacing w:val="0"/>
          <w:sz w:val="28"/>
        </w:rPr>
      </w:pPr>
      <w:r w:rsidRPr="00B52B8C">
        <w:rPr>
          <w:rFonts w:eastAsia="標楷體" w:hAnsi="標楷體" w:hint="eastAsia"/>
          <w:color w:val="FF0000"/>
          <w:spacing w:val="0"/>
          <w:sz w:val="28"/>
        </w:rPr>
        <w:t>6.</w:t>
      </w:r>
      <w:r w:rsidRPr="00B52B8C">
        <w:rPr>
          <w:rFonts w:eastAsia="標楷體" w:hAnsi="標楷體" w:hint="eastAsia"/>
          <w:color w:val="FF0000"/>
          <w:spacing w:val="0"/>
          <w:sz w:val="28"/>
        </w:rPr>
        <w:t>經費明細表</w:t>
      </w:r>
    </w:p>
    <w:p w14:paraId="060BEB8A" w14:textId="43AF7A6D" w:rsidR="00006B59" w:rsidRDefault="00006B59" w:rsidP="00006B59">
      <w:pPr>
        <w:pStyle w:val="7"/>
        <w:ind w:leftChars="480" w:left="1410" w:hangingChars="92" w:hanging="258"/>
        <w:jc w:val="both"/>
        <w:textDirection w:val="lrTbV"/>
        <w:rPr>
          <w:rFonts w:eastAsia="標楷體" w:hAnsi="標楷體"/>
          <w:color w:val="FF0000"/>
          <w:spacing w:val="0"/>
          <w:sz w:val="28"/>
        </w:rPr>
      </w:pPr>
      <w:r w:rsidRPr="00B52B8C">
        <w:rPr>
          <w:rFonts w:eastAsia="標楷體" w:hAnsi="標楷體" w:hint="eastAsia"/>
          <w:color w:val="FF0000"/>
          <w:spacing w:val="0"/>
          <w:sz w:val="28"/>
        </w:rPr>
        <w:t>7.</w:t>
      </w:r>
      <w:r w:rsidRPr="00B52B8C">
        <w:rPr>
          <w:rFonts w:eastAsia="標楷體" w:hAnsi="標楷體" w:hint="eastAsia"/>
          <w:color w:val="FF0000"/>
          <w:spacing w:val="0"/>
          <w:sz w:val="28"/>
        </w:rPr>
        <w:t>服務企劃書</w:t>
      </w:r>
      <w:r w:rsidRPr="00B52B8C">
        <w:rPr>
          <w:rFonts w:eastAsia="標楷體" w:hAnsi="標楷體" w:hint="eastAsia"/>
          <w:color w:val="FF0000"/>
          <w:spacing w:val="0"/>
          <w:sz w:val="28"/>
        </w:rPr>
        <w:t xml:space="preserve"> 1 </w:t>
      </w:r>
      <w:r w:rsidRPr="00B52B8C">
        <w:rPr>
          <w:rFonts w:eastAsia="標楷體" w:hAnsi="標楷體" w:hint="eastAsia"/>
          <w:color w:val="FF0000"/>
          <w:spacing w:val="0"/>
          <w:sz w:val="28"/>
        </w:rPr>
        <w:t>式</w:t>
      </w:r>
      <w:r w:rsidRPr="00B52B8C">
        <w:rPr>
          <w:rFonts w:eastAsia="標楷體" w:hAnsi="標楷體" w:hint="eastAsia"/>
          <w:color w:val="FF0000"/>
          <w:spacing w:val="0"/>
          <w:sz w:val="28"/>
        </w:rPr>
        <w:t xml:space="preserve"> </w:t>
      </w:r>
      <w:r>
        <w:rPr>
          <w:rFonts w:eastAsia="標楷體" w:hAnsi="標楷體" w:hint="eastAsia"/>
          <w:color w:val="FF0000"/>
          <w:spacing w:val="0"/>
          <w:sz w:val="28"/>
        </w:rPr>
        <w:t>8</w:t>
      </w:r>
      <w:r w:rsidRPr="00B52B8C">
        <w:rPr>
          <w:rFonts w:eastAsia="標楷體" w:hAnsi="標楷體" w:hint="eastAsia"/>
          <w:color w:val="FF0000"/>
          <w:spacing w:val="0"/>
          <w:sz w:val="28"/>
        </w:rPr>
        <w:t xml:space="preserve"> </w:t>
      </w:r>
      <w:r w:rsidRPr="00B52B8C">
        <w:rPr>
          <w:rFonts w:eastAsia="標楷體" w:hAnsi="標楷體" w:hint="eastAsia"/>
          <w:color w:val="FF0000"/>
          <w:spacing w:val="0"/>
          <w:sz w:val="28"/>
        </w:rPr>
        <w:t>份</w:t>
      </w:r>
    </w:p>
    <w:p w14:paraId="72C8C4AB" w14:textId="21CB0F05" w:rsidR="00340689" w:rsidRPr="00340689" w:rsidRDefault="00006B59" w:rsidP="00CE2909">
      <w:pPr>
        <w:pStyle w:val="7"/>
        <w:ind w:leftChars="480" w:left="1152" w:firstLine="0"/>
        <w:jc w:val="both"/>
        <w:textDirection w:val="lrTbV"/>
        <w:rPr>
          <w:rFonts w:ascii="標楷體" w:eastAsia="標楷體" w:hAnsi="標楷體"/>
          <w:spacing w:val="0"/>
          <w:sz w:val="28"/>
        </w:rPr>
      </w:pPr>
      <w:r>
        <w:rPr>
          <w:rFonts w:eastAsia="標楷體" w:hAnsi="標楷體" w:hint="eastAsia"/>
          <w:color w:val="FF0000"/>
          <w:spacing w:val="0"/>
          <w:sz w:val="28"/>
        </w:rPr>
        <w:lastRenderedPageBreak/>
        <w:t>8.</w:t>
      </w:r>
      <w:r>
        <w:rPr>
          <w:rFonts w:eastAsia="標楷體" w:hAnsi="標楷體" w:hint="eastAsia"/>
          <w:color w:val="FF0000"/>
          <w:spacing w:val="0"/>
          <w:sz w:val="28"/>
        </w:rPr>
        <w:t>電子領標憑據</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r w:rsidRPr="00340689">
        <w:rPr>
          <w:rFonts w:eastAsia="標楷體" w:hAnsi="標楷體" w:hint="eastAsia"/>
          <w:spacing w:val="0"/>
          <w:sz w:val="28"/>
        </w:rPr>
        <w:t>含資安</w:t>
      </w:r>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hyperlink r:id="rId11" w:history="1">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hyperlink>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本採購內容涉及國家安全，不允許大陸地區廠商、第三地區含陸資成分廠商及在臺陸資廠商參與。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投標廠商之標價有下列情形之一為投標文件內容不符合招標文件之規定：(預算或底價未公告者免填)</w:t>
      </w:r>
    </w:p>
    <w:p w14:paraId="4FA59D87" w14:textId="45C9A930"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413516" w:rsidRPr="00A32EDA">
        <w:rPr>
          <w:rFonts w:ascii="新細明體" w:eastAsia="新細明體" w:hAnsi="新細明體" w:hint="eastAsia"/>
          <w:color w:val="FF0000"/>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機關辦理採購有下列情形之一者，得依採購法第50條第1項第5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一、投標文件內容由同一人或同一廠商繕寫或備具者。</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三、投標標封或通知機關信函號碼連號，顯係同一人或同一廠商所為者。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家以上廠商有下列情形之一，致僅餘1家廠商符合招標文件規定者，得依</w:t>
      </w:r>
      <w:r w:rsidRPr="00B973FE">
        <w:rPr>
          <w:rFonts w:ascii="標楷體" w:eastAsia="標楷體" w:hAnsi="標楷體" w:hint="eastAsia"/>
          <w:spacing w:val="0"/>
          <w:sz w:val="28"/>
        </w:rPr>
        <w:t>採購法第48條第1項第2款「發現有足以影響採購公正之違法或不當行</w:t>
      </w:r>
      <w:r w:rsidRPr="00B973FE">
        <w:rPr>
          <w:rFonts w:ascii="標楷體" w:eastAsia="標楷體" w:hAnsi="標楷體" w:hint="eastAsia"/>
          <w:spacing w:val="0"/>
          <w:sz w:val="28"/>
        </w:rPr>
        <w:lastRenderedPageBreak/>
        <w:t>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一、押標金未附或不符合規定。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二、投標文件為空白文件、無關文件或標封內空無一物。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三、資格、規格或價格文件未附或不符合規定。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工程採購案件，其屬營造業法所定營繕工程者，投標之土木包工業須登記於工程所在地區之直轄市、縣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外國廠商之投標資格及應提出之資格文件，附經公證或認證之中文譯本</w:t>
      </w:r>
      <w:r>
        <w:rPr>
          <w:rFonts w:ascii="標楷體" w:eastAsia="標楷體" w:hAnsi="標楷體"/>
          <w:spacing w:val="0"/>
          <w:sz w:val="28"/>
        </w:rPr>
        <w:t>(</w:t>
      </w:r>
      <w:r>
        <w:rPr>
          <w:rFonts w:ascii="標楷體" w:eastAsia="標楷體" w:hAnsi="標楷體" w:hint="eastAsia"/>
          <w:spacing w:val="0"/>
          <w:sz w:val="28"/>
        </w:rPr>
        <w:t>不允許外國廠商投標者免填</w:t>
      </w:r>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招標標的之功能、效益、規格、標準、數量或場所等說明及得標廠商應履行之契約責任：由招標機關另備如附件。</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依採購法第65條之規定，本採購標的之主要部分為(無者免填</w:t>
      </w:r>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由機關於招標時擇一勾選；未勾選者，為選項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4026A855"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660365" w:rsidRPr="00A32EDA">
        <w:rPr>
          <w:rFonts w:ascii="新細明體" w:eastAsia="新細明體" w:hAnsi="新細明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1525D40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742C988" w14:textId="649471DD"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60365" w:rsidRPr="00A32EDA">
        <w:rPr>
          <w:rFonts w:ascii="新細明體" w:eastAsia="新細明體" w:hAnsi="新細明體" w:hint="eastAsia"/>
          <w:color w:val="FF0000"/>
          <w:sz w:val="28"/>
        </w:rPr>
        <w:t>■</w:t>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660365" w:rsidRPr="00BB5B33">
        <w:rPr>
          <w:rFonts w:eastAsia="標楷體" w:hint="eastAsia"/>
          <w:color w:val="FF0000"/>
          <w:spacing w:val="0"/>
          <w:sz w:val="28"/>
        </w:rPr>
        <w:t>詳需求說明書。</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1167748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D1E66" w:rsidRPr="00A32EDA">
        <w:rPr>
          <w:rFonts w:ascii="新細明體" w:eastAsia="新細明體" w:hAnsi="新細明體" w:hint="eastAsia"/>
          <w:color w:val="FF0000"/>
          <w:sz w:val="28"/>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0FB9760B"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D1E66">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w:t>
      </w:r>
      <w:r w:rsidR="005F097D">
        <w:rPr>
          <w:rFonts w:ascii="標楷體" w:eastAsia="標楷體" w:hAnsi="標楷體" w:hint="eastAsia"/>
          <w:spacing w:val="0"/>
          <w:sz w:val="28"/>
        </w:rPr>
        <w:t>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不需維護修理者免填</w:t>
      </w:r>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由得標廠商負責一定期間，費用計入標價決標(招標機關敘明其期間)：</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廠商有下列情形之一者，不得參加投標、作為決標對象或分包廠商或協助投標廠商：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一</w:t>
      </w:r>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r>
        <w:rPr>
          <w:rFonts w:ascii="標楷體" w:eastAsia="標楷體" w:hAnsi="標楷體" w:hint="eastAsia"/>
          <w:color w:val="000000"/>
          <w:sz w:val="28"/>
        </w:rPr>
        <w:t>代擬招標文件之廠商，於依該招標文件辦理之採購。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全份招標文件包括：（可複選；刊登於政府電子採購網之本案招標公告為招標文件之一部分，不另檢附）</w:t>
      </w:r>
    </w:p>
    <w:p w14:paraId="01F293F6"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77777777"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r>
        <w:rPr>
          <w:rFonts w:ascii="標楷體" w:eastAsia="標楷體" w:hAnsi="標楷體" w:hint="eastAsia"/>
          <w:color w:val="000000"/>
          <w:sz w:val="28"/>
        </w:rPr>
        <w:t>█</w:t>
      </w:r>
      <w:r>
        <w:rPr>
          <w:rFonts w:eastAsia="標楷體" w:hint="eastAsia"/>
          <w:color w:val="000000"/>
          <w:sz w:val="28"/>
        </w:rPr>
        <w:t>採購契約範本附記條款特別聲明。</w:t>
      </w:r>
    </w:p>
    <w:p w14:paraId="636672F7"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77777777"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6937E758" w14:textId="77777777" w:rsidR="00660365" w:rsidRDefault="00660365" w:rsidP="00660365">
      <w:pPr>
        <w:pStyle w:val="7"/>
        <w:ind w:left="1792" w:hanging="678"/>
        <w:jc w:val="both"/>
        <w:rPr>
          <w:rFonts w:eastAsia="標楷體"/>
          <w:sz w:val="28"/>
        </w:rPr>
      </w:pPr>
      <w:r>
        <w:rPr>
          <w:rFonts w:ascii="新細明體" w:eastAsia="新細明體" w:hAnsi="新細明體" w:hint="eastAsia"/>
          <w:spacing w:val="0"/>
          <w:sz w:val="28"/>
        </w:rPr>
        <w:t>■</w:t>
      </w:r>
      <w:r>
        <w:rPr>
          <w:rFonts w:eastAsia="標楷體"/>
          <w:spacing w:val="0"/>
          <w:sz w:val="28"/>
        </w:rPr>
        <w:t xml:space="preserve"> (9)</w:t>
      </w:r>
      <w:r>
        <w:rPr>
          <w:rFonts w:eastAsia="標楷體"/>
          <w:spacing w:val="0"/>
          <w:sz w:val="28"/>
        </w:rPr>
        <w:t>其他</w:t>
      </w:r>
      <w:r>
        <w:rPr>
          <w:rFonts w:ascii="標楷體" w:eastAsia="標楷體" w:hAnsi="標楷體" w:hint="eastAsia"/>
          <w:spacing w:val="0"/>
          <w:sz w:val="28"/>
        </w:rPr>
        <w:t>：</w:t>
      </w:r>
      <w:r w:rsidRPr="00773111">
        <w:rPr>
          <w:rFonts w:eastAsia="標楷體"/>
          <w:color w:val="FF0000"/>
          <w:spacing w:val="0"/>
          <w:sz w:val="28"/>
        </w:rPr>
        <w:t>詳如招標文件清單</w:t>
      </w:r>
    </w:p>
    <w:p w14:paraId="20EDCCA8" w14:textId="4C806829"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商應依規定填妥（不得使用鉛筆）本招標文件所附招標投標文件、投標標價清單，連同資格文件及招標文件所規定之其他文件，密封後投標。封套外部須書明投標廠商名稱、地址及採購案號或招標標的。</w:t>
      </w:r>
      <w:r w:rsidR="00453517" w:rsidRPr="00B973FE">
        <w:rPr>
          <w:rFonts w:ascii="標楷體" w:eastAsia="標楷體" w:hAnsi="標楷體" w:hint="eastAsia"/>
          <w:sz w:val="28"/>
        </w:rPr>
        <w:t>廠商所提供之投標、契約及履約文件，建議採雙面列印，以節省紙張，愛惜資源。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4652F42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lastRenderedPageBreak/>
        <w:t>投標文件</w:t>
      </w:r>
      <w:r w:rsidR="00660365" w:rsidRPr="009370EE">
        <w:rPr>
          <w:rFonts w:eastAsia="標楷體"/>
          <w:color w:val="FF0000"/>
          <w:sz w:val="28"/>
        </w:rPr>
        <w:t>須於招標公告之投標截止期限前，以郵遞、專人送達</w:t>
      </w:r>
      <w:r w:rsidR="00660365" w:rsidRPr="009370EE">
        <w:rPr>
          <w:rFonts w:eastAsia="標楷體"/>
          <w:color w:val="FF0000"/>
          <w:sz w:val="28"/>
        </w:rPr>
        <w:t xml:space="preserve"> </w:t>
      </w:r>
      <w:r w:rsidR="00660365" w:rsidRPr="009370EE">
        <w:rPr>
          <w:rFonts w:eastAsia="標楷體"/>
          <w:color w:val="FF0000"/>
          <w:sz w:val="28"/>
        </w:rPr>
        <w:t>方式送達至下列收件地點：</w:t>
      </w:r>
      <w:r>
        <w:rPr>
          <w:rFonts w:ascii="標楷體" w:eastAsia="標楷體" w:hAnsi="標楷體" w:hint="eastAsia"/>
          <w:spacing w:val="0"/>
          <w:sz w:val="28"/>
        </w:rPr>
        <w:t xml:space="preserve"> </w:t>
      </w:r>
    </w:p>
    <w:p w14:paraId="67590965" w14:textId="77777777" w:rsidR="00660365" w:rsidRPr="009370EE" w:rsidRDefault="00660365" w:rsidP="00660365">
      <w:pPr>
        <w:pStyle w:val="7"/>
        <w:ind w:leftChars="472" w:left="1699" w:hangingChars="202" w:hanging="566"/>
        <w:jc w:val="both"/>
        <w:rPr>
          <w:rFonts w:eastAsia="標楷體"/>
          <w:color w:val="FF0000"/>
          <w:spacing w:val="0"/>
          <w:sz w:val="28"/>
        </w:rPr>
      </w:pPr>
      <w:r w:rsidRPr="009370EE">
        <w:rPr>
          <w:rFonts w:eastAsia="標楷體" w:hint="eastAsia"/>
          <w:color w:val="FF0000"/>
          <w:spacing w:val="0"/>
          <w:sz w:val="28"/>
        </w:rPr>
        <w:t>(</w:t>
      </w:r>
      <w:r w:rsidRPr="009370EE">
        <w:rPr>
          <w:rFonts w:eastAsia="標楷體" w:hint="eastAsia"/>
          <w:color w:val="FF0000"/>
          <w:spacing w:val="0"/>
          <w:sz w:val="28"/>
        </w:rPr>
        <w:t>一</w:t>
      </w:r>
      <w:r w:rsidRPr="009370EE">
        <w:rPr>
          <w:rFonts w:eastAsia="標楷體" w:hint="eastAsia"/>
          <w:color w:val="FF0000"/>
          <w:spacing w:val="0"/>
          <w:sz w:val="28"/>
        </w:rPr>
        <w:t xml:space="preserve">) </w:t>
      </w:r>
      <w:r w:rsidRPr="009370EE">
        <w:rPr>
          <w:rFonts w:eastAsia="標楷體" w:hint="eastAsia"/>
          <w:color w:val="FF0000"/>
          <w:spacing w:val="0"/>
          <w:sz w:val="28"/>
        </w:rPr>
        <w:t>郵遞、專人送達至下列收件地點：桃園市政府水務局秘書室</w:t>
      </w:r>
      <w:r w:rsidRPr="009370EE">
        <w:rPr>
          <w:rFonts w:eastAsia="標楷體" w:hint="eastAsia"/>
          <w:color w:val="FF0000"/>
          <w:spacing w:val="0"/>
          <w:sz w:val="28"/>
        </w:rPr>
        <w:t>(</w:t>
      </w:r>
      <w:r w:rsidRPr="009370EE">
        <w:rPr>
          <w:rFonts w:eastAsia="標楷體" w:hint="eastAsia"/>
          <w:color w:val="FF0000"/>
          <w:spacing w:val="0"/>
          <w:sz w:val="28"/>
        </w:rPr>
        <w:t>桃園市桃園區成功路一段</w:t>
      </w:r>
      <w:r w:rsidRPr="009370EE">
        <w:rPr>
          <w:rFonts w:eastAsia="標楷體" w:hint="eastAsia"/>
          <w:color w:val="FF0000"/>
          <w:spacing w:val="0"/>
          <w:sz w:val="28"/>
        </w:rPr>
        <w:t>32</w:t>
      </w:r>
      <w:r w:rsidRPr="009370EE">
        <w:rPr>
          <w:rFonts w:eastAsia="標楷體" w:hint="eastAsia"/>
          <w:color w:val="FF0000"/>
          <w:spacing w:val="0"/>
          <w:sz w:val="28"/>
        </w:rPr>
        <w:t>號</w:t>
      </w:r>
      <w:r w:rsidRPr="009370EE">
        <w:rPr>
          <w:rFonts w:eastAsia="標楷體" w:hint="eastAsia"/>
          <w:color w:val="FF0000"/>
          <w:spacing w:val="0"/>
          <w:sz w:val="28"/>
        </w:rPr>
        <w:t>6</w:t>
      </w:r>
      <w:r w:rsidRPr="009370EE">
        <w:rPr>
          <w:rFonts w:eastAsia="標楷體" w:hint="eastAsia"/>
          <w:color w:val="FF0000"/>
          <w:spacing w:val="0"/>
          <w:sz w:val="28"/>
        </w:rPr>
        <w:t>樓</w:t>
      </w:r>
      <w:r w:rsidRPr="009370EE">
        <w:rPr>
          <w:rFonts w:eastAsia="標楷體" w:hint="eastAsia"/>
          <w:color w:val="FF0000"/>
          <w:spacing w:val="0"/>
          <w:sz w:val="28"/>
        </w:rPr>
        <w:t>)</w:t>
      </w:r>
      <w:r w:rsidRPr="009370EE">
        <w:rPr>
          <w:rFonts w:eastAsia="標楷體" w:hint="eastAsia"/>
          <w:color w:val="FF0000"/>
          <w:spacing w:val="0"/>
          <w:sz w:val="28"/>
        </w:rPr>
        <w:t>。</w:t>
      </w:r>
      <w:r w:rsidRPr="009370EE">
        <w:rPr>
          <w:rFonts w:eastAsia="標楷體" w:hint="eastAsia"/>
          <w:color w:val="FF0000"/>
          <w:spacing w:val="0"/>
          <w:sz w:val="28"/>
        </w:rPr>
        <w:t xml:space="preserve"> </w:t>
      </w:r>
    </w:p>
    <w:p w14:paraId="6C95C24D" w14:textId="266D1B73" w:rsidR="00660365" w:rsidRPr="00660365" w:rsidRDefault="00660365" w:rsidP="00660365">
      <w:pPr>
        <w:pStyle w:val="7"/>
        <w:ind w:leftChars="472" w:left="1699" w:hangingChars="202" w:hanging="566"/>
        <w:jc w:val="both"/>
        <w:rPr>
          <w:rFonts w:ascii="標楷體" w:eastAsia="標楷體" w:hAnsi="標楷體"/>
          <w:spacing w:val="0"/>
          <w:sz w:val="28"/>
        </w:rPr>
      </w:pPr>
      <w:r w:rsidRPr="009370EE">
        <w:rPr>
          <w:rFonts w:eastAsia="標楷體" w:hint="eastAsia"/>
          <w:color w:val="FF0000"/>
          <w:spacing w:val="0"/>
          <w:sz w:val="28"/>
        </w:rPr>
        <w:t>(</w:t>
      </w:r>
      <w:r w:rsidRPr="009370EE">
        <w:rPr>
          <w:rFonts w:eastAsia="標楷體" w:hint="eastAsia"/>
          <w:color w:val="FF0000"/>
          <w:spacing w:val="0"/>
          <w:sz w:val="28"/>
        </w:rPr>
        <w:t>二</w:t>
      </w:r>
      <w:r w:rsidRPr="009370EE">
        <w:rPr>
          <w:rFonts w:eastAsia="標楷體" w:hint="eastAsia"/>
          <w:color w:val="FF0000"/>
          <w:spacing w:val="0"/>
          <w:sz w:val="28"/>
        </w:rPr>
        <w:t xml:space="preserve">) </w:t>
      </w:r>
      <w:r w:rsidRPr="009370EE">
        <w:rPr>
          <w:rFonts w:eastAsia="標楷體" w:hint="eastAsia"/>
          <w:color w:val="FF0000"/>
          <w:spacing w:val="0"/>
          <w:sz w:val="28"/>
        </w:rPr>
        <w:t>專人送達限於上班日之上班時間</w:t>
      </w:r>
      <w:r w:rsidRPr="009370EE">
        <w:rPr>
          <w:rFonts w:eastAsia="標楷體" w:hint="eastAsia"/>
          <w:color w:val="FF0000"/>
          <w:spacing w:val="0"/>
          <w:sz w:val="28"/>
        </w:rPr>
        <w:t>(</w:t>
      </w:r>
      <w:r w:rsidRPr="009370EE">
        <w:rPr>
          <w:rFonts w:eastAsia="標楷體" w:hint="eastAsia"/>
          <w:color w:val="FF0000"/>
          <w:spacing w:val="0"/>
          <w:sz w:val="28"/>
        </w:rPr>
        <w:t>上午</w:t>
      </w:r>
      <w:r w:rsidRPr="009370EE">
        <w:rPr>
          <w:rFonts w:eastAsia="標楷體" w:hint="eastAsia"/>
          <w:color w:val="FF0000"/>
          <w:spacing w:val="0"/>
          <w:sz w:val="28"/>
        </w:rPr>
        <w:t>8</w:t>
      </w:r>
      <w:r w:rsidRPr="009370EE">
        <w:rPr>
          <w:rFonts w:eastAsia="標楷體" w:hint="eastAsia"/>
          <w:color w:val="FF0000"/>
          <w:spacing w:val="0"/>
          <w:sz w:val="28"/>
        </w:rPr>
        <w:t>時至下午</w:t>
      </w:r>
      <w:r w:rsidRPr="009370EE">
        <w:rPr>
          <w:rFonts w:eastAsia="標楷體" w:hint="eastAsia"/>
          <w:color w:val="FF0000"/>
          <w:spacing w:val="0"/>
          <w:sz w:val="28"/>
        </w:rPr>
        <w:t>5</w:t>
      </w:r>
      <w:r w:rsidRPr="009370EE">
        <w:rPr>
          <w:rFonts w:eastAsia="標楷體" w:hint="eastAsia"/>
          <w:color w:val="FF0000"/>
          <w:spacing w:val="0"/>
          <w:sz w:val="28"/>
        </w:rPr>
        <w:t>時</w:t>
      </w:r>
      <w:r w:rsidRPr="009370EE">
        <w:rPr>
          <w:rFonts w:eastAsia="標楷體" w:hint="eastAsia"/>
          <w:color w:val="FF0000"/>
          <w:spacing w:val="0"/>
          <w:sz w:val="28"/>
        </w:rPr>
        <w:t>)</w:t>
      </w:r>
      <w:r w:rsidRPr="009370EE">
        <w:rPr>
          <w:rFonts w:eastAsia="標楷體" w:hint="eastAsia"/>
          <w:color w:val="FF0000"/>
          <w:spacing w:val="0"/>
          <w:sz w:val="28"/>
        </w:rPr>
        <w:t>辦理。採郵遞方式者，廠商須自行考量郵寄送達收件地點之時間。</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0"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未檢附者，依採購法第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0"/>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招標文件未經重大改變者，廠商□得□不得檢附流（廢）標前已領標之</w:t>
      </w:r>
      <w:r>
        <w:rPr>
          <w:rFonts w:eastAsia="標楷體"/>
          <w:color w:val="000000"/>
          <w:spacing w:val="0"/>
          <w:sz w:val="28"/>
        </w:rPr>
        <w:t>領標電子憑據</w:t>
      </w:r>
      <w:r>
        <w:rPr>
          <w:rFonts w:eastAsia="標楷體" w:hint="eastAsia"/>
          <w:color w:val="000000"/>
          <w:spacing w:val="0"/>
          <w:sz w:val="28"/>
        </w:rPr>
        <w:t>書面投標</w:t>
      </w:r>
      <w:r w:rsidR="0078002B">
        <w:rPr>
          <w:rFonts w:ascii="標楷體" w:eastAsia="標楷體" w:hAnsi="標楷體" w:hint="eastAsia"/>
          <w:spacing w:val="0"/>
          <w:sz w:val="28"/>
        </w:rPr>
        <w:t>（</w:t>
      </w:r>
      <w:r>
        <w:rPr>
          <w:rFonts w:eastAsia="標楷體" w:hint="eastAsia"/>
          <w:color w:val="000000"/>
          <w:spacing w:val="0"/>
          <w:sz w:val="28"/>
        </w:rPr>
        <w:t>由機關視個案情形勾選，未勾選者為█得。</w:t>
      </w:r>
      <w:r w:rsidR="0078002B">
        <w:rPr>
          <w:rFonts w:ascii="標楷體" w:eastAsia="標楷體" w:hAnsi="標楷體" w:hint="eastAsia"/>
          <w:spacing w:val="0"/>
          <w:sz w:val="28"/>
        </w:rPr>
        <w:t>）</w:t>
      </w:r>
    </w:p>
    <w:p w14:paraId="1848C450" w14:textId="77777777" w:rsidR="00A7031E" w:rsidRPr="00A7031E" w:rsidRDefault="00A7031E" w:rsidP="005F097D">
      <w:pPr>
        <w:pStyle w:val="7"/>
        <w:numPr>
          <w:ilvl w:val="0"/>
          <w:numId w:val="1"/>
        </w:numPr>
        <w:spacing w:line="400" w:lineRule="exact"/>
        <w:ind w:left="1134" w:hanging="1134"/>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7E6A0E6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B056FE">
        <w:rPr>
          <w:rFonts w:eastAsia="標楷體" w:hint="eastAsia"/>
          <w:color w:val="000000"/>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5CA2CE3B"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其他須知（請機關自行訂定。例如：採共同投標、統包、替代方案、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r w:rsidR="00AE3CCB" w:rsidRPr="00F57373">
        <w:rPr>
          <w:rFonts w:eastAsia="標楷體" w:hint="eastAsia"/>
          <w:color w:val="000000"/>
          <w:spacing w:val="0"/>
          <w:sz w:val="28"/>
        </w:rPr>
        <w:t>廠商於決標前</w:t>
      </w:r>
      <w:r w:rsidR="00AE3CCB" w:rsidRPr="00F57373">
        <w:rPr>
          <w:rFonts w:eastAsia="標楷體" w:hint="eastAsia"/>
          <w:color w:val="000000"/>
          <w:sz w:val="28"/>
        </w:rPr>
        <w:t>不得</w:t>
      </w:r>
      <w:r w:rsidR="00AE3CCB" w:rsidRPr="00F57373">
        <w:rPr>
          <w:rFonts w:eastAsia="標楷體" w:hint="eastAsia"/>
          <w:color w:val="000000"/>
          <w:spacing w:val="0"/>
          <w:sz w:val="28"/>
        </w:rPr>
        <w:t>與委員就本採購有接洽、請託、關說、行賄或施壓之情形。廠商有上述情形之一者，適用政府採購法第五十條第一項第一款或第七款規定。如接獲委員通知廠商有上開情形，機關可依政府採購法第十六條及其施行細則第十七條規定作成紀錄，並經委員確認後，依個案事實及上開招標文件規定，就廠商所投之標不予開標、不予決標</w:t>
      </w:r>
      <w:r w:rsidR="00AE3CCB">
        <w:rPr>
          <w:rFonts w:eastAsia="標楷體" w:hint="eastAsia"/>
          <w:color w:val="000000"/>
          <w:spacing w:val="0"/>
          <w:sz w:val="28"/>
        </w:rPr>
        <w:t>。</w:t>
      </w:r>
    </w:p>
    <w:p w14:paraId="32B8BBE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受理廠商檢舉之採購稽核小組連絡電話、傳真及地址與法務部調查局及機關所在地之調查站處（站、組）檢舉電話及信箱：</w:t>
      </w:r>
    </w:p>
    <w:p w14:paraId="516B9C2B" w14:textId="77777777" w:rsidR="00B056FE" w:rsidRPr="00AD644B" w:rsidRDefault="00B056FE" w:rsidP="00B056FE">
      <w:pPr>
        <w:pStyle w:val="7"/>
        <w:numPr>
          <w:ilvl w:val="0"/>
          <w:numId w:val="19"/>
        </w:numPr>
        <w:ind w:left="1843" w:hanging="850"/>
        <w:jc w:val="both"/>
        <w:textDirection w:val="lrTbV"/>
        <w:rPr>
          <w:rFonts w:ascii="標楷體" w:eastAsia="標楷體" w:hAnsi="標楷體"/>
          <w:color w:val="000000"/>
          <w:spacing w:val="0"/>
          <w:sz w:val="28"/>
        </w:rPr>
      </w:pPr>
      <w:r w:rsidRPr="00AD644B">
        <w:rPr>
          <w:rFonts w:ascii="標楷體" w:eastAsia="標楷體" w:hAnsi="標楷體" w:hint="eastAsia"/>
          <w:color w:val="000000"/>
          <w:spacing w:val="0"/>
          <w:sz w:val="28"/>
        </w:rPr>
        <w:t>行政院公共工程委員會中央採購稽核小組，電話：02-87897548，傳真：02-87897554，地址：台北市信義區松仁路3號9樓。</w:t>
      </w:r>
    </w:p>
    <w:p w14:paraId="2852EFF8" w14:textId="77777777" w:rsidR="00B056FE" w:rsidRPr="00AD644B" w:rsidRDefault="00B056FE" w:rsidP="00B056FE">
      <w:pPr>
        <w:pStyle w:val="7"/>
        <w:numPr>
          <w:ilvl w:val="0"/>
          <w:numId w:val="19"/>
        </w:numPr>
        <w:ind w:left="1843" w:hanging="850"/>
        <w:jc w:val="both"/>
        <w:textDirection w:val="lrTbV"/>
        <w:rPr>
          <w:rFonts w:eastAsia="標楷體"/>
          <w:color w:val="000000"/>
          <w:spacing w:val="0"/>
          <w:sz w:val="28"/>
        </w:rPr>
      </w:pPr>
      <w:r w:rsidRPr="00AD644B">
        <w:rPr>
          <w:rFonts w:eastAsia="標楷體" w:hint="eastAsia"/>
          <w:color w:val="000000"/>
          <w:spacing w:val="0"/>
          <w:sz w:val="28"/>
        </w:rPr>
        <w:t>桃園市政府採購稽核小組，電話：</w:t>
      </w:r>
      <w:r w:rsidRPr="00AD644B">
        <w:rPr>
          <w:rFonts w:eastAsia="標楷體" w:hint="eastAsia"/>
          <w:color w:val="000000"/>
          <w:spacing w:val="0"/>
          <w:sz w:val="28"/>
        </w:rPr>
        <w:t>03-3322101</w:t>
      </w:r>
      <w:r w:rsidRPr="00AD644B">
        <w:rPr>
          <w:rFonts w:eastAsia="標楷體" w:hint="eastAsia"/>
          <w:color w:val="000000"/>
          <w:spacing w:val="0"/>
          <w:sz w:val="28"/>
        </w:rPr>
        <w:t>轉</w:t>
      </w:r>
      <w:r w:rsidRPr="00AD644B">
        <w:rPr>
          <w:rFonts w:eastAsia="標楷體" w:hint="eastAsia"/>
          <w:color w:val="000000"/>
          <w:spacing w:val="0"/>
          <w:sz w:val="28"/>
        </w:rPr>
        <w:t>6634~6636</w:t>
      </w:r>
      <w:r w:rsidRPr="00AD644B">
        <w:rPr>
          <w:rFonts w:eastAsia="標楷體" w:hint="eastAsia"/>
          <w:color w:val="000000"/>
          <w:spacing w:val="0"/>
          <w:sz w:val="28"/>
        </w:rPr>
        <w:t>、</w:t>
      </w:r>
    </w:p>
    <w:p w14:paraId="10CCC87A" w14:textId="77777777" w:rsidR="00B056FE" w:rsidRPr="00AD644B" w:rsidRDefault="00B056FE" w:rsidP="00B056FE">
      <w:pPr>
        <w:pStyle w:val="7"/>
        <w:ind w:left="1843" w:firstLine="0"/>
        <w:jc w:val="both"/>
        <w:textDirection w:val="lrTbV"/>
        <w:rPr>
          <w:rFonts w:eastAsia="標楷體"/>
          <w:color w:val="000000"/>
          <w:spacing w:val="0"/>
          <w:sz w:val="28"/>
        </w:rPr>
      </w:pPr>
      <w:r w:rsidRPr="00AD644B">
        <w:rPr>
          <w:rFonts w:eastAsia="標楷體" w:hint="eastAsia"/>
          <w:color w:val="000000"/>
          <w:spacing w:val="0"/>
          <w:sz w:val="28"/>
        </w:rPr>
        <w:t>03-3376300</w:t>
      </w:r>
      <w:r w:rsidRPr="00AD644B">
        <w:rPr>
          <w:rFonts w:eastAsia="標楷體" w:hint="eastAsia"/>
          <w:color w:val="000000"/>
          <w:spacing w:val="0"/>
          <w:sz w:val="28"/>
        </w:rPr>
        <w:t>轉</w:t>
      </w:r>
      <w:r w:rsidRPr="00AD644B">
        <w:rPr>
          <w:rFonts w:eastAsia="標楷體" w:hint="eastAsia"/>
          <w:color w:val="000000"/>
          <w:spacing w:val="0"/>
          <w:sz w:val="28"/>
        </w:rPr>
        <w:t>6634~6636</w:t>
      </w:r>
      <w:r w:rsidRPr="00AD644B">
        <w:rPr>
          <w:rFonts w:eastAsia="標楷體" w:hint="eastAsia"/>
          <w:color w:val="000000"/>
          <w:spacing w:val="0"/>
          <w:sz w:val="28"/>
        </w:rPr>
        <w:t>，檢舉專線：</w:t>
      </w:r>
      <w:r w:rsidRPr="00AD644B">
        <w:rPr>
          <w:rFonts w:eastAsia="標楷體" w:hint="eastAsia"/>
          <w:color w:val="000000"/>
          <w:spacing w:val="0"/>
          <w:sz w:val="28"/>
        </w:rPr>
        <w:t>03-3391466</w:t>
      </w:r>
      <w:r w:rsidRPr="00AD644B">
        <w:rPr>
          <w:rFonts w:eastAsia="標楷體" w:hint="eastAsia"/>
          <w:color w:val="000000"/>
          <w:spacing w:val="0"/>
          <w:sz w:val="28"/>
        </w:rPr>
        <w:t>，傳真：</w:t>
      </w:r>
      <w:r w:rsidRPr="00AD644B">
        <w:rPr>
          <w:rFonts w:eastAsia="標楷體" w:hint="eastAsia"/>
          <w:color w:val="000000"/>
          <w:spacing w:val="0"/>
          <w:sz w:val="28"/>
        </w:rPr>
        <w:t>03-3324575</w:t>
      </w:r>
      <w:r w:rsidRPr="00AD644B">
        <w:rPr>
          <w:rFonts w:eastAsia="標楷體" w:hint="eastAsia"/>
          <w:color w:val="000000"/>
          <w:spacing w:val="0"/>
          <w:sz w:val="28"/>
        </w:rPr>
        <w:t>，電子檢舉信箱：</w:t>
      </w:r>
      <w:r w:rsidRPr="00AD644B">
        <w:rPr>
          <w:rFonts w:eastAsia="標楷體" w:hint="eastAsia"/>
          <w:color w:val="000000"/>
          <w:spacing w:val="0"/>
          <w:sz w:val="28"/>
        </w:rPr>
        <w:t>tyhg0410@mail.tycg.gov.tw</w:t>
      </w:r>
      <w:r w:rsidRPr="00AD644B">
        <w:rPr>
          <w:rFonts w:eastAsia="標楷體" w:hint="eastAsia"/>
          <w:color w:val="000000"/>
          <w:spacing w:val="0"/>
          <w:sz w:val="28"/>
        </w:rPr>
        <w:t>，地址：桃園市桃園區縣府路</w:t>
      </w:r>
      <w:r w:rsidRPr="00AD644B">
        <w:rPr>
          <w:rFonts w:eastAsia="標楷體" w:hint="eastAsia"/>
          <w:color w:val="000000"/>
          <w:spacing w:val="0"/>
          <w:sz w:val="28"/>
        </w:rPr>
        <w:t>1</w:t>
      </w:r>
      <w:r w:rsidRPr="00AD644B">
        <w:rPr>
          <w:rFonts w:eastAsia="標楷體" w:hint="eastAsia"/>
          <w:color w:val="000000"/>
          <w:spacing w:val="0"/>
          <w:sz w:val="28"/>
        </w:rPr>
        <w:t>號。</w:t>
      </w:r>
    </w:p>
    <w:p w14:paraId="1B339975" w14:textId="77777777" w:rsidR="00B056FE" w:rsidRPr="00AD644B" w:rsidRDefault="00B056FE" w:rsidP="00B056FE">
      <w:pPr>
        <w:pStyle w:val="7"/>
        <w:numPr>
          <w:ilvl w:val="0"/>
          <w:numId w:val="19"/>
        </w:numPr>
        <w:ind w:left="1843" w:hanging="850"/>
        <w:jc w:val="both"/>
        <w:textDirection w:val="lrTbV"/>
        <w:rPr>
          <w:rFonts w:eastAsia="標楷體"/>
          <w:color w:val="000000"/>
          <w:spacing w:val="0"/>
          <w:sz w:val="28"/>
        </w:rPr>
      </w:pPr>
      <w:r w:rsidRPr="00AD644B">
        <w:rPr>
          <w:rFonts w:eastAsia="標楷體" w:hint="eastAsia"/>
          <w:color w:val="000000"/>
          <w:spacing w:val="0"/>
          <w:sz w:val="28"/>
        </w:rPr>
        <w:t>法務部調查局，電話：</w:t>
      </w:r>
      <w:r w:rsidRPr="00AD644B">
        <w:rPr>
          <w:rFonts w:eastAsia="標楷體" w:hint="eastAsia"/>
          <w:color w:val="000000"/>
          <w:spacing w:val="0"/>
          <w:sz w:val="28"/>
        </w:rPr>
        <w:t>02-29177777</w:t>
      </w:r>
      <w:r w:rsidRPr="00AD644B">
        <w:rPr>
          <w:rFonts w:eastAsia="標楷體" w:hint="eastAsia"/>
          <w:color w:val="000000"/>
          <w:spacing w:val="0"/>
          <w:sz w:val="28"/>
        </w:rPr>
        <w:t>，傳真：</w:t>
      </w:r>
      <w:r w:rsidRPr="00AD644B">
        <w:rPr>
          <w:rFonts w:eastAsia="標楷體" w:hint="eastAsia"/>
          <w:color w:val="000000"/>
          <w:spacing w:val="0"/>
          <w:sz w:val="28"/>
        </w:rPr>
        <w:t>02-29188888</w:t>
      </w:r>
      <w:r w:rsidRPr="00AD644B">
        <w:rPr>
          <w:rFonts w:eastAsia="標楷體" w:hint="eastAsia"/>
          <w:color w:val="000000"/>
          <w:spacing w:val="0"/>
          <w:sz w:val="28"/>
        </w:rPr>
        <w:t>，檢舉信箱：新店郵政</w:t>
      </w:r>
      <w:r w:rsidRPr="00AD644B">
        <w:rPr>
          <w:rFonts w:eastAsia="標楷體" w:hint="eastAsia"/>
          <w:color w:val="000000"/>
          <w:spacing w:val="0"/>
          <w:sz w:val="28"/>
        </w:rPr>
        <w:t>60000</w:t>
      </w:r>
      <w:r w:rsidRPr="00AD644B">
        <w:rPr>
          <w:rFonts w:eastAsia="標楷體" w:hint="eastAsia"/>
          <w:color w:val="000000"/>
          <w:spacing w:val="0"/>
          <w:sz w:val="28"/>
        </w:rPr>
        <w:t>號信箱，地址：新北市新店區中華路</w:t>
      </w:r>
      <w:r w:rsidRPr="00AD644B">
        <w:rPr>
          <w:rFonts w:eastAsia="標楷體" w:hint="eastAsia"/>
          <w:color w:val="000000"/>
          <w:spacing w:val="0"/>
          <w:sz w:val="28"/>
        </w:rPr>
        <w:t>74</w:t>
      </w:r>
      <w:r w:rsidRPr="00AD644B">
        <w:rPr>
          <w:rFonts w:eastAsia="標楷體" w:hint="eastAsia"/>
          <w:color w:val="000000"/>
          <w:spacing w:val="0"/>
          <w:sz w:val="28"/>
        </w:rPr>
        <w:t>號。</w:t>
      </w:r>
    </w:p>
    <w:p w14:paraId="779605DB" w14:textId="2592ECA1" w:rsidR="00B056FE" w:rsidRDefault="00B056FE" w:rsidP="00B056FE">
      <w:pPr>
        <w:pStyle w:val="7"/>
        <w:numPr>
          <w:ilvl w:val="0"/>
          <w:numId w:val="19"/>
        </w:numPr>
        <w:ind w:left="1843" w:hanging="850"/>
        <w:jc w:val="both"/>
        <w:textDirection w:val="lrTbV"/>
        <w:rPr>
          <w:rFonts w:ascii="標楷體" w:eastAsia="標楷體" w:hAnsi="標楷體"/>
          <w:spacing w:val="0"/>
          <w:sz w:val="28"/>
        </w:rPr>
      </w:pPr>
      <w:r w:rsidRPr="00AD644B">
        <w:rPr>
          <w:rFonts w:eastAsia="標楷體" w:hint="eastAsia"/>
          <w:color w:val="000000"/>
          <w:spacing w:val="0"/>
          <w:sz w:val="28"/>
        </w:rPr>
        <w:t>法務部調查局桃園市調查處，電話：</w:t>
      </w:r>
      <w:r w:rsidRPr="00AD644B">
        <w:rPr>
          <w:rFonts w:eastAsia="標楷體" w:hint="eastAsia"/>
          <w:color w:val="000000"/>
          <w:spacing w:val="0"/>
          <w:sz w:val="28"/>
        </w:rPr>
        <w:t xml:space="preserve">03-3328888 </w:t>
      </w:r>
      <w:r w:rsidRPr="00AD644B">
        <w:rPr>
          <w:rFonts w:eastAsia="標楷體" w:hint="eastAsia"/>
          <w:color w:val="000000"/>
          <w:spacing w:val="0"/>
          <w:sz w:val="28"/>
        </w:rPr>
        <w:t>，傳真：</w:t>
      </w:r>
      <w:r w:rsidRPr="00AD644B">
        <w:rPr>
          <w:rFonts w:eastAsia="標楷體" w:hint="eastAsia"/>
          <w:color w:val="000000"/>
          <w:spacing w:val="0"/>
          <w:sz w:val="28"/>
        </w:rPr>
        <w:t>03-</w:t>
      </w:r>
      <w:r w:rsidRPr="00AD644B">
        <w:rPr>
          <w:rFonts w:eastAsia="標楷體" w:hint="eastAsia"/>
          <w:color w:val="000000"/>
          <w:spacing w:val="0"/>
          <w:sz w:val="28"/>
        </w:rPr>
        <w:lastRenderedPageBreak/>
        <w:t>3355734</w:t>
      </w:r>
      <w:r w:rsidRPr="00AD644B">
        <w:rPr>
          <w:rFonts w:eastAsia="標楷體" w:hint="eastAsia"/>
          <w:color w:val="000000"/>
          <w:spacing w:val="0"/>
          <w:sz w:val="28"/>
        </w:rPr>
        <w:t>，檢舉信箱：桃園南門郵局</w:t>
      </w:r>
      <w:r w:rsidRPr="00AD644B">
        <w:rPr>
          <w:rFonts w:eastAsia="標楷體" w:hint="eastAsia"/>
          <w:color w:val="000000"/>
          <w:spacing w:val="0"/>
          <w:sz w:val="28"/>
        </w:rPr>
        <w:t>7-19</w:t>
      </w:r>
      <w:r w:rsidRPr="00AD644B">
        <w:rPr>
          <w:rFonts w:eastAsia="標楷體" w:hint="eastAsia"/>
          <w:color w:val="000000"/>
          <w:spacing w:val="0"/>
          <w:sz w:val="28"/>
        </w:rPr>
        <w:t>號信箱，地址：桃園市桃園區縣府路</w:t>
      </w:r>
      <w:r w:rsidRPr="00AD644B">
        <w:rPr>
          <w:rFonts w:eastAsia="標楷體" w:hint="eastAsia"/>
          <w:color w:val="000000"/>
          <w:spacing w:val="0"/>
          <w:sz w:val="28"/>
        </w:rPr>
        <w:t xml:space="preserve">19 </w:t>
      </w:r>
      <w:r w:rsidRPr="00AD644B">
        <w:rPr>
          <w:rFonts w:eastAsia="標楷體" w:hint="eastAsia"/>
          <w:color w:val="000000"/>
          <w:spacing w:val="0"/>
          <w:sz w:val="28"/>
        </w:rPr>
        <w:t>號。</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1096F998" w:rsidR="005C0F06" w:rsidRDefault="005C0F06">
      <w:pPr>
        <w:widowControl/>
        <w:adjustRightInd/>
        <w:textAlignment w:val="auto"/>
        <w:rPr>
          <w:rFonts w:ascii="標楷體" w:eastAsia="標楷體" w:hAnsi="標楷體"/>
          <w:kern w:val="0"/>
          <w:sz w:val="28"/>
        </w:rPr>
      </w:pPr>
      <w:r>
        <w:rPr>
          <w:rFonts w:ascii="標楷體" w:eastAsia="標楷體" w:hAnsi="標楷體"/>
          <w:sz w:val="28"/>
        </w:rPr>
        <w:br w:type="page"/>
      </w:r>
    </w:p>
    <w:p w14:paraId="5D750DB2" w14:textId="77777777" w:rsidR="005C0F06" w:rsidRDefault="005C0F06" w:rsidP="005C0F06">
      <w:pPr>
        <w:pStyle w:val="7"/>
        <w:ind w:left="0" w:firstLine="0"/>
        <w:jc w:val="both"/>
        <w:rPr>
          <w:rFonts w:eastAsia="標楷體"/>
          <w:sz w:val="32"/>
        </w:rPr>
      </w:pPr>
      <w:r>
        <w:rPr>
          <w:rFonts w:eastAsia="標楷體"/>
          <w:sz w:val="32"/>
        </w:rPr>
        <w:lastRenderedPageBreak/>
        <w:t>切結書</w:t>
      </w:r>
      <w:r>
        <w:rPr>
          <w:rFonts w:eastAsia="標楷體"/>
          <w:sz w:val="32"/>
        </w:rPr>
        <w:t>1</w:t>
      </w:r>
      <w:r>
        <w:rPr>
          <w:rFonts w:eastAsia="標楷體"/>
          <w:sz w:val="32"/>
        </w:rPr>
        <w:t>（</w:t>
      </w:r>
      <w:r>
        <w:rPr>
          <w:rFonts w:eastAsia="標楷體" w:hint="eastAsia"/>
          <w:sz w:val="32"/>
        </w:rPr>
        <w:t>訂約</w:t>
      </w:r>
      <w:r>
        <w:rPr>
          <w:rFonts w:eastAsia="標楷體"/>
          <w:sz w:val="32"/>
        </w:rPr>
        <w:t>時檢附）</w:t>
      </w:r>
    </w:p>
    <w:p w14:paraId="6E9B4173" w14:textId="1C9CC2AB" w:rsidR="005C0F06" w:rsidRDefault="005C0F06" w:rsidP="005C0F06">
      <w:pPr>
        <w:spacing w:line="640" w:lineRule="exact"/>
        <w:rPr>
          <w:rFonts w:eastAsia="標楷體"/>
          <w:sz w:val="32"/>
        </w:rPr>
      </w:pPr>
      <w:r>
        <w:rPr>
          <w:rFonts w:eastAsia="標楷體"/>
          <w:sz w:val="32"/>
        </w:rPr>
        <w:t xml:space="preserve">       </w:t>
      </w:r>
      <w:r>
        <w:rPr>
          <w:rFonts w:eastAsia="標楷體"/>
          <w:sz w:val="32"/>
        </w:rPr>
        <w:t>本廠商</w:t>
      </w:r>
      <w:r>
        <w:rPr>
          <w:rFonts w:eastAsia="標楷體"/>
          <w:sz w:val="32"/>
        </w:rPr>
        <w:t xml:space="preserve">         </w:t>
      </w:r>
      <w:r>
        <w:rPr>
          <w:rFonts w:eastAsia="標楷體"/>
          <w:sz w:val="32"/>
        </w:rPr>
        <w:t>參與</w:t>
      </w:r>
      <w:r w:rsidRPr="00630A7A">
        <w:rPr>
          <w:rFonts w:eastAsia="標楷體" w:hAnsi="標楷體" w:hint="eastAsia"/>
          <w:sz w:val="32"/>
        </w:rPr>
        <w:t>桃園市政府水</w:t>
      </w:r>
      <w:r w:rsidRPr="0056406D">
        <w:rPr>
          <w:rFonts w:eastAsia="標楷體" w:hAnsi="標楷體" w:hint="eastAsia"/>
          <w:sz w:val="32"/>
          <w:szCs w:val="32"/>
        </w:rPr>
        <w:t>務局</w:t>
      </w:r>
      <w:r w:rsidRPr="0056406D">
        <w:rPr>
          <w:rFonts w:eastAsia="標楷體"/>
          <w:sz w:val="32"/>
          <w:szCs w:val="32"/>
        </w:rPr>
        <w:t>辦理</w:t>
      </w:r>
      <w:r w:rsidRPr="003C635C">
        <w:rPr>
          <w:rFonts w:eastAsia="標楷體"/>
          <w:color w:val="FF0000"/>
          <w:sz w:val="28"/>
        </w:rPr>
        <w:t>「</w:t>
      </w:r>
      <w:r w:rsidRPr="003C635C">
        <w:rPr>
          <w:rFonts w:ascii="標楷體" w:eastAsia="標楷體" w:hAnsi="標楷體" w:hint="eastAsia"/>
          <w:bCs/>
          <w:color w:val="FF0000"/>
          <w:sz w:val="32"/>
          <w:szCs w:val="32"/>
        </w:rPr>
        <w:t>桃園市政府水務局</w:t>
      </w:r>
      <w:r w:rsidR="001C6244">
        <w:rPr>
          <w:rFonts w:ascii="標楷體" w:eastAsia="標楷體" w:hAnsi="標楷體" w:hint="eastAsia"/>
          <w:bCs/>
          <w:color w:val="FF0000"/>
          <w:sz w:val="32"/>
          <w:szCs w:val="32"/>
        </w:rPr>
        <w:t>洛杉磯</w:t>
      </w:r>
      <w:r w:rsidR="004E7A6E">
        <w:rPr>
          <w:rFonts w:ascii="標楷體" w:eastAsia="標楷體" w:hAnsi="標楷體" w:hint="eastAsia"/>
          <w:bCs/>
          <w:color w:val="FF0000"/>
          <w:sz w:val="32"/>
          <w:szCs w:val="32"/>
        </w:rPr>
        <w:t>丹佛</w:t>
      </w:r>
      <w:r w:rsidRPr="003C635C">
        <w:rPr>
          <w:rFonts w:ascii="標楷體" w:eastAsia="標楷體" w:hAnsi="標楷體" w:hint="eastAsia"/>
          <w:bCs/>
          <w:color w:val="FF0000"/>
          <w:sz w:val="32"/>
          <w:szCs w:val="32"/>
        </w:rPr>
        <w:t>污水處理廠公私合作模式及AI技術應用交流及實地參訪</w:t>
      </w:r>
      <w:r w:rsidRPr="003C635C">
        <w:rPr>
          <w:rFonts w:eastAsia="標楷體"/>
          <w:color w:val="FF0000"/>
          <w:sz w:val="28"/>
        </w:rPr>
        <w:t>」</w:t>
      </w:r>
      <w:r w:rsidRPr="0056406D">
        <w:rPr>
          <w:rFonts w:eastAsia="標楷體"/>
          <w:sz w:val="32"/>
          <w:szCs w:val="32"/>
        </w:rPr>
        <w:t>招標案，對於廠商之責任，包括刑事、民事與行政責任，已充分瞭解相</w:t>
      </w:r>
      <w:r>
        <w:rPr>
          <w:rFonts w:eastAsia="標楷體"/>
          <w:sz w:val="32"/>
        </w:rPr>
        <w:t>關之法令規定，並願確實遵行。</w:t>
      </w:r>
    </w:p>
    <w:p w14:paraId="552AC62C" w14:textId="77777777" w:rsidR="005C0F06" w:rsidRDefault="005C0F06" w:rsidP="005C0F06">
      <w:pPr>
        <w:spacing w:line="640" w:lineRule="exact"/>
        <w:ind w:left="960" w:firstLine="2240"/>
        <w:rPr>
          <w:rFonts w:eastAsia="標楷體"/>
          <w:sz w:val="32"/>
        </w:rPr>
      </w:pPr>
      <w:r>
        <w:rPr>
          <w:rFonts w:eastAsia="標楷體"/>
          <w:sz w:val="32"/>
        </w:rPr>
        <w:t>立書人</w:t>
      </w:r>
    </w:p>
    <w:p w14:paraId="65016750" w14:textId="77777777" w:rsidR="005C0F06" w:rsidRDefault="005C0F06" w:rsidP="005C0F06">
      <w:pPr>
        <w:spacing w:line="640" w:lineRule="exact"/>
        <w:rPr>
          <w:rFonts w:eastAsia="標楷體"/>
          <w:sz w:val="32"/>
        </w:rPr>
      </w:pPr>
      <w:r>
        <w:rPr>
          <w:rFonts w:eastAsia="標楷體"/>
          <w:sz w:val="32"/>
        </w:rPr>
        <w:t xml:space="preserve">                       </w:t>
      </w:r>
      <w:r>
        <w:rPr>
          <w:rFonts w:eastAsia="標楷體"/>
          <w:sz w:val="32"/>
        </w:rPr>
        <w:t xml:space="preserve">投標廠商：　　　　　</w:t>
      </w:r>
    </w:p>
    <w:p w14:paraId="01E56665" w14:textId="77777777" w:rsidR="005C0F06" w:rsidRDefault="005C0F06" w:rsidP="005C0F06">
      <w:pPr>
        <w:spacing w:line="640" w:lineRule="exact"/>
        <w:ind w:firstLine="3200"/>
        <w:rPr>
          <w:rFonts w:eastAsia="標楷體"/>
          <w:sz w:val="32"/>
        </w:rPr>
      </w:pPr>
      <w:r>
        <w:rPr>
          <w:rFonts w:eastAsia="標楷體"/>
          <w:sz w:val="32"/>
        </w:rPr>
        <w:t xml:space="preserve">   </w:t>
      </w:r>
      <w:r>
        <w:rPr>
          <w:rFonts w:eastAsia="標楷體"/>
          <w:sz w:val="32"/>
        </w:rPr>
        <w:t>負責人：　　　　　　（</w:t>
      </w:r>
      <w:r w:rsidRPr="00CB0B1F">
        <w:rPr>
          <w:rFonts w:eastAsia="標楷體" w:hint="eastAsia"/>
          <w:color w:val="FF0000"/>
          <w:sz w:val="32"/>
        </w:rPr>
        <w:t>簽名或</w:t>
      </w:r>
      <w:r w:rsidRPr="00007C46">
        <w:rPr>
          <w:rFonts w:eastAsia="標楷體"/>
          <w:sz w:val="32"/>
        </w:rPr>
        <w:t>蓋章</w:t>
      </w:r>
      <w:r>
        <w:rPr>
          <w:rFonts w:eastAsia="標楷體"/>
          <w:sz w:val="32"/>
        </w:rPr>
        <w:t>）</w:t>
      </w:r>
    </w:p>
    <w:p w14:paraId="5895ED9B" w14:textId="77777777" w:rsidR="005C0F06" w:rsidRDefault="005C0F06" w:rsidP="005C0F06">
      <w:pPr>
        <w:spacing w:line="640" w:lineRule="exact"/>
        <w:ind w:left="960" w:firstLine="2240"/>
        <w:rPr>
          <w:rFonts w:eastAsia="標楷體"/>
          <w:sz w:val="32"/>
        </w:rPr>
      </w:pPr>
      <w:r>
        <w:rPr>
          <w:rFonts w:eastAsia="標楷體"/>
          <w:sz w:val="32"/>
        </w:rPr>
        <w:t>中華民國</w:t>
      </w:r>
      <w:r>
        <w:rPr>
          <w:rFonts w:eastAsia="標楷體"/>
          <w:sz w:val="32"/>
        </w:rPr>
        <w:t xml:space="preserve">    </w:t>
      </w:r>
      <w:r>
        <w:rPr>
          <w:rFonts w:eastAsia="標楷體"/>
          <w:sz w:val="32"/>
        </w:rPr>
        <w:t>年</w:t>
      </w:r>
      <w:r>
        <w:rPr>
          <w:rFonts w:eastAsia="標楷體"/>
          <w:sz w:val="32"/>
        </w:rPr>
        <w:t xml:space="preserve">    </w:t>
      </w:r>
      <w:r>
        <w:rPr>
          <w:rFonts w:eastAsia="標楷體"/>
          <w:sz w:val="32"/>
        </w:rPr>
        <w:t>月</w:t>
      </w:r>
      <w:r>
        <w:rPr>
          <w:rFonts w:eastAsia="標楷體"/>
          <w:sz w:val="32"/>
        </w:rPr>
        <w:t xml:space="preserve">   </w:t>
      </w:r>
      <w:r>
        <w:rPr>
          <w:rFonts w:eastAsia="標楷體"/>
          <w:sz w:val="32"/>
        </w:rPr>
        <w:t>日</w:t>
      </w:r>
    </w:p>
    <w:p w14:paraId="0AC94701" w14:textId="77777777" w:rsidR="005C0F06" w:rsidRDefault="005C0F06" w:rsidP="005C0F06">
      <w:pPr>
        <w:pStyle w:val="7"/>
        <w:ind w:left="0" w:firstLine="0"/>
        <w:jc w:val="both"/>
      </w:pPr>
    </w:p>
    <w:p w14:paraId="0AF1F265" w14:textId="77777777" w:rsidR="009C4B8C" w:rsidRDefault="009C4B8C">
      <w:pPr>
        <w:pStyle w:val="7"/>
        <w:ind w:left="0" w:firstLine="0"/>
        <w:jc w:val="both"/>
        <w:textDirection w:val="lrTbV"/>
        <w:rPr>
          <w:rFonts w:ascii="標楷體" w:eastAsia="標楷體" w:hAnsi="標楷體"/>
          <w:spacing w:val="0"/>
          <w:sz w:val="28"/>
        </w:rPr>
      </w:pPr>
    </w:p>
    <w:sectPr w:rsidR="009C4B8C">
      <w:footerReference w:type="even" r:id="rId12"/>
      <w:footerReference w:type="default" r:id="rId13"/>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9D3BC" w14:textId="77777777" w:rsidR="007550C9" w:rsidRDefault="007550C9">
      <w:r>
        <w:separator/>
      </w:r>
    </w:p>
  </w:endnote>
  <w:endnote w:type="continuationSeparator" w:id="0">
    <w:p w14:paraId="3CAA7BAA" w14:textId="77777777" w:rsidR="007550C9" w:rsidRDefault="00755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全真楷書">
    <w:altName w:val="新細明體"/>
    <w:panose1 w:val="00000000000000000000"/>
    <w:charset w:val="88"/>
    <w:family w:val="modern"/>
    <w:notTrueType/>
    <w:pitch w:val="fixed"/>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MS Serif">
    <w:altName w:val="新細明體"/>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B857E" w14:textId="77777777" w:rsidR="007550C9" w:rsidRDefault="007550C9">
      <w:r>
        <w:separator/>
      </w:r>
    </w:p>
  </w:footnote>
  <w:footnote w:type="continuationSeparator" w:id="0">
    <w:p w14:paraId="68670F26" w14:textId="77777777" w:rsidR="007550C9" w:rsidRDefault="007550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2D6BDEA"/>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4" w15:restartNumberingAfterBreak="0">
    <w:nsid w:val="0FEF0367"/>
    <w:multiLevelType w:val="hybridMultilevel"/>
    <w:tmpl w:val="717AEDE4"/>
    <w:lvl w:ilvl="0" w:tplc="9C88AB3A">
      <w:start w:val="1"/>
      <w:numFmt w:val="taiwaneseCountingThousand"/>
      <w:lvlText w:val="%1、"/>
      <w:lvlJc w:val="left"/>
      <w:pPr>
        <w:ind w:left="1632" w:hanging="480"/>
      </w:pPr>
      <w:rPr>
        <w:rFonts w:ascii="全真楷書" w:eastAsia="全真楷書" w:hint="eastAsia"/>
        <w:b w:val="0"/>
        <w:i w:val="0"/>
        <w:dstrike w:val="0"/>
        <w:sz w:val="28"/>
        <w:u w:val="none"/>
        <w:lang w:val="en-US"/>
      </w:rPr>
    </w:lvl>
    <w:lvl w:ilvl="1" w:tplc="04090019" w:tentative="1">
      <w:start w:val="1"/>
      <w:numFmt w:val="ideographTraditional"/>
      <w:lvlText w:val="%2、"/>
      <w:lvlJc w:val="left"/>
      <w:pPr>
        <w:ind w:left="2112" w:hanging="480"/>
      </w:pPr>
    </w:lvl>
    <w:lvl w:ilvl="2" w:tplc="0409001B" w:tentative="1">
      <w:start w:val="1"/>
      <w:numFmt w:val="lowerRoman"/>
      <w:lvlText w:val="%3."/>
      <w:lvlJc w:val="right"/>
      <w:pPr>
        <w:ind w:left="2592" w:hanging="480"/>
      </w:pPr>
    </w:lvl>
    <w:lvl w:ilvl="3" w:tplc="0409000F" w:tentative="1">
      <w:start w:val="1"/>
      <w:numFmt w:val="decimal"/>
      <w:lvlText w:val="%4."/>
      <w:lvlJc w:val="left"/>
      <w:pPr>
        <w:ind w:left="3072" w:hanging="480"/>
      </w:pPr>
    </w:lvl>
    <w:lvl w:ilvl="4" w:tplc="04090019" w:tentative="1">
      <w:start w:val="1"/>
      <w:numFmt w:val="ideographTraditional"/>
      <w:lvlText w:val="%5、"/>
      <w:lvlJc w:val="left"/>
      <w:pPr>
        <w:ind w:left="3552" w:hanging="480"/>
      </w:pPr>
    </w:lvl>
    <w:lvl w:ilvl="5" w:tplc="0409001B" w:tentative="1">
      <w:start w:val="1"/>
      <w:numFmt w:val="lowerRoman"/>
      <w:lvlText w:val="%6."/>
      <w:lvlJc w:val="right"/>
      <w:pPr>
        <w:ind w:left="4032" w:hanging="480"/>
      </w:pPr>
    </w:lvl>
    <w:lvl w:ilvl="6" w:tplc="0409000F" w:tentative="1">
      <w:start w:val="1"/>
      <w:numFmt w:val="decimal"/>
      <w:lvlText w:val="%7."/>
      <w:lvlJc w:val="left"/>
      <w:pPr>
        <w:ind w:left="4512" w:hanging="480"/>
      </w:pPr>
    </w:lvl>
    <w:lvl w:ilvl="7" w:tplc="04090019" w:tentative="1">
      <w:start w:val="1"/>
      <w:numFmt w:val="ideographTraditional"/>
      <w:lvlText w:val="%8、"/>
      <w:lvlJc w:val="left"/>
      <w:pPr>
        <w:ind w:left="4992" w:hanging="480"/>
      </w:pPr>
    </w:lvl>
    <w:lvl w:ilvl="8" w:tplc="0409001B" w:tentative="1">
      <w:start w:val="1"/>
      <w:numFmt w:val="lowerRoman"/>
      <w:lvlText w:val="%9."/>
      <w:lvlJc w:val="right"/>
      <w:pPr>
        <w:ind w:left="5472" w:hanging="480"/>
      </w:pPr>
    </w:lvl>
  </w:abstractNum>
  <w:abstractNum w:abstractNumId="5"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A4451E0"/>
    <w:multiLevelType w:val="hybridMultilevel"/>
    <w:tmpl w:val="9D80A620"/>
    <w:lvl w:ilvl="0" w:tplc="C7DCF42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8"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9" w15:restartNumberingAfterBreak="0">
    <w:nsid w:val="2585288F"/>
    <w:multiLevelType w:val="hybridMultilevel"/>
    <w:tmpl w:val="DA685F16"/>
    <w:lvl w:ilvl="0" w:tplc="9C88AB3A">
      <w:start w:val="1"/>
      <w:numFmt w:val="taiwaneseCountingThousand"/>
      <w:lvlText w:val="%1、"/>
      <w:lvlJc w:val="left"/>
      <w:pPr>
        <w:ind w:left="480" w:hanging="480"/>
      </w:pPr>
      <w:rPr>
        <w:rFonts w:ascii="全真楷書" w:eastAsia="全真楷書" w:hint="eastAsia"/>
        <w:b w:val="0"/>
        <w:i w:val="0"/>
        <w:dstrike w:val="0"/>
        <w:sz w:val="28"/>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1"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2" w15:restartNumberingAfterBreak="0">
    <w:nsid w:val="346372A7"/>
    <w:multiLevelType w:val="hybridMultilevel"/>
    <w:tmpl w:val="85FA285C"/>
    <w:lvl w:ilvl="0" w:tplc="E578B202">
      <w:start w:val="1"/>
      <w:numFmt w:val="taiwaneseCountingThousand"/>
      <w:lvlText w:val="(%1)"/>
      <w:lvlJc w:val="left"/>
      <w:pPr>
        <w:ind w:left="1725" w:hanging="525"/>
      </w:pPr>
      <w:rPr>
        <w:rFonts w:ascii="Times New Roman" w:hAnsi="Times New Roman" w:hint="default"/>
        <w:color w:val="000000"/>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3"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4"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5"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6"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7"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8" w15:restartNumberingAfterBreak="0">
    <w:nsid w:val="7AB250A1"/>
    <w:multiLevelType w:val="singleLevel"/>
    <w:tmpl w:val="9C88AB3A"/>
    <w:lvl w:ilvl="0">
      <w:start w:val="1"/>
      <w:numFmt w:val="taiwaneseCountingThousand"/>
      <w:lvlText w:val="%1、"/>
      <w:lvlJc w:val="left"/>
      <w:pPr>
        <w:ind w:left="480" w:hanging="480"/>
      </w:pPr>
      <w:rPr>
        <w:rFonts w:ascii="全真楷書" w:eastAsia="全真楷書" w:hint="eastAsia"/>
        <w:b w:val="0"/>
        <w:i w:val="0"/>
        <w:dstrike w:val="0"/>
        <w:sz w:val="28"/>
        <w:u w:val="none"/>
        <w:lang w:val="en-US"/>
      </w:rPr>
    </w:lvl>
  </w:abstractNum>
  <w:abstractNum w:abstractNumId="19"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1299992425">
    <w:abstractNumId w:val="18"/>
  </w:num>
  <w:num w:numId="2" w16cid:durableId="598637867">
    <w:abstractNumId w:val="18"/>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1057709229">
    <w:abstractNumId w:val="19"/>
  </w:num>
  <w:num w:numId="4" w16cid:durableId="1421371499">
    <w:abstractNumId w:val="7"/>
  </w:num>
  <w:num w:numId="5" w16cid:durableId="729764268">
    <w:abstractNumId w:val="2"/>
  </w:num>
  <w:num w:numId="6" w16cid:durableId="1903178836">
    <w:abstractNumId w:val="3"/>
  </w:num>
  <w:num w:numId="7" w16cid:durableId="1337684815">
    <w:abstractNumId w:val="13"/>
  </w:num>
  <w:num w:numId="8" w16cid:durableId="2117434731">
    <w:abstractNumId w:val="11"/>
  </w:num>
  <w:num w:numId="9" w16cid:durableId="689722127">
    <w:abstractNumId w:val="10"/>
  </w:num>
  <w:num w:numId="10" w16cid:durableId="2017271343">
    <w:abstractNumId w:val="17"/>
  </w:num>
  <w:num w:numId="11" w16cid:durableId="2107998141">
    <w:abstractNumId w:val="14"/>
  </w:num>
  <w:num w:numId="12" w16cid:durableId="892930859">
    <w:abstractNumId w:val="1"/>
  </w:num>
  <w:num w:numId="13" w16cid:durableId="1354763555">
    <w:abstractNumId w:val="16"/>
  </w:num>
  <w:num w:numId="14" w16cid:durableId="735787799">
    <w:abstractNumId w:val="15"/>
  </w:num>
  <w:num w:numId="15" w16cid:durableId="1660428113">
    <w:abstractNumId w:val="8"/>
  </w:num>
  <w:num w:numId="16" w16cid:durableId="81073655">
    <w:abstractNumId w:val="5"/>
  </w:num>
  <w:num w:numId="17" w16cid:durableId="237449136">
    <w:abstractNumId w:val="0"/>
  </w:num>
  <w:num w:numId="18" w16cid:durableId="680937271">
    <w:abstractNumId w:val="12"/>
  </w:num>
  <w:num w:numId="19" w16cid:durableId="1350371650">
    <w:abstractNumId w:val="6"/>
  </w:num>
  <w:num w:numId="20" w16cid:durableId="543909846">
    <w:abstractNumId w:val="9"/>
  </w:num>
  <w:num w:numId="21" w16cid:durableId="13636344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08EB"/>
    <w:rsid w:val="0000158F"/>
    <w:rsid w:val="00006B59"/>
    <w:rsid w:val="000237E1"/>
    <w:rsid w:val="00023E69"/>
    <w:rsid w:val="00064BC8"/>
    <w:rsid w:val="0008023F"/>
    <w:rsid w:val="00080B2D"/>
    <w:rsid w:val="0008595E"/>
    <w:rsid w:val="00087D76"/>
    <w:rsid w:val="00095CDE"/>
    <w:rsid w:val="000C3C3D"/>
    <w:rsid w:val="000C4E8E"/>
    <w:rsid w:val="000D12DC"/>
    <w:rsid w:val="000D2CAF"/>
    <w:rsid w:val="000E0165"/>
    <w:rsid w:val="000E4DCA"/>
    <w:rsid w:val="000E6ECD"/>
    <w:rsid w:val="0010091A"/>
    <w:rsid w:val="00106ED1"/>
    <w:rsid w:val="00116013"/>
    <w:rsid w:val="0012461A"/>
    <w:rsid w:val="00130B47"/>
    <w:rsid w:val="001346D0"/>
    <w:rsid w:val="001409AA"/>
    <w:rsid w:val="001414E0"/>
    <w:rsid w:val="001510B6"/>
    <w:rsid w:val="0015675B"/>
    <w:rsid w:val="00162FEA"/>
    <w:rsid w:val="00181669"/>
    <w:rsid w:val="00181A70"/>
    <w:rsid w:val="001849A2"/>
    <w:rsid w:val="001952AF"/>
    <w:rsid w:val="001A7ED9"/>
    <w:rsid w:val="001B279F"/>
    <w:rsid w:val="001C5529"/>
    <w:rsid w:val="001C6244"/>
    <w:rsid w:val="001C728C"/>
    <w:rsid w:val="001D294E"/>
    <w:rsid w:val="001F6808"/>
    <w:rsid w:val="001F737F"/>
    <w:rsid w:val="00206859"/>
    <w:rsid w:val="002100FC"/>
    <w:rsid w:val="00224C5F"/>
    <w:rsid w:val="0023032B"/>
    <w:rsid w:val="00234B9C"/>
    <w:rsid w:val="002462DC"/>
    <w:rsid w:val="00262C2C"/>
    <w:rsid w:val="00270220"/>
    <w:rsid w:val="002729E2"/>
    <w:rsid w:val="00286D9B"/>
    <w:rsid w:val="002B7DE9"/>
    <w:rsid w:val="002C42E3"/>
    <w:rsid w:val="002C6833"/>
    <w:rsid w:val="002D15E9"/>
    <w:rsid w:val="002D335D"/>
    <w:rsid w:val="002F449E"/>
    <w:rsid w:val="00340689"/>
    <w:rsid w:val="00342E1A"/>
    <w:rsid w:val="003471D3"/>
    <w:rsid w:val="00347E8E"/>
    <w:rsid w:val="003516E8"/>
    <w:rsid w:val="00352762"/>
    <w:rsid w:val="00375DA0"/>
    <w:rsid w:val="00392401"/>
    <w:rsid w:val="00392633"/>
    <w:rsid w:val="0039473D"/>
    <w:rsid w:val="003966CD"/>
    <w:rsid w:val="003B1F42"/>
    <w:rsid w:val="003B2552"/>
    <w:rsid w:val="003C0FED"/>
    <w:rsid w:val="003C362C"/>
    <w:rsid w:val="003D4EF5"/>
    <w:rsid w:val="003E7A68"/>
    <w:rsid w:val="003E7F93"/>
    <w:rsid w:val="003F486E"/>
    <w:rsid w:val="0040386B"/>
    <w:rsid w:val="00411B90"/>
    <w:rsid w:val="00412D43"/>
    <w:rsid w:val="00413516"/>
    <w:rsid w:val="004463A5"/>
    <w:rsid w:val="00453517"/>
    <w:rsid w:val="004603B1"/>
    <w:rsid w:val="00463A32"/>
    <w:rsid w:val="00467364"/>
    <w:rsid w:val="00474BE6"/>
    <w:rsid w:val="00486A98"/>
    <w:rsid w:val="004A14AE"/>
    <w:rsid w:val="004A2C8A"/>
    <w:rsid w:val="004B737F"/>
    <w:rsid w:val="004C0181"/>
    <w:rsid w:val="004C42CE"/>
    <w:rsid w:val="004D1AB9"/>
    <w:rsid w:val="004E64B8"/>
    <w:rsid w:val="004E7A6E"/>
    <w:rsid w:val="004F4551"/>
    <w:rsid w:val="00540EAD"/>
    <w:rsid w:val="005601DC"/>
    <w:rsid w:val="00567969"/>
    <w:rsid w:val="00573283"/>
    <w:rsid w:val="005816EC"/>
    <w:rsid w:val="00587954"/>
    <w:rsid w:val="00596CA2"/>
    <w:rsid w:val="005972DC"/>
    <w:rsid w:val="005A05F3"/>
    <w:rsid w:val="005A1ACB"/>
    <w:rsid w:val="005A36F2"/>
    <w:rsid w:val="005A64E4"/>
    <w:rsid w:val="005C0F06"/>
    <w:rsid w:val="005D3869"/>
    <w:rsid w:val="005D4AC5"/>
    <w:rsid w:val="005F097D"/>
    <w:rsid w:val="005F2097"/>
    <w:rsid w:val="005F4ABE"/>
    <w:rsid w:val="005F7228"/>
    <w:rsid w:val="00620152"/>
    <w:rsid w:val="00645995"/>
    <w:rsid w:val="00660365"/>
    <w:rsid w:val="00676BAF"/>
    <w:rsid w:val="006809C9"/>
    <w:rsid w:val="006811F2"/>
    <w:rsid w:val="00687DEA"/>
    <w:rsid w:val="0069087C"/>
    <w:rsid w:val="00692B7F"/>
    <w:rsid w:val="006945C5"/>
    <w:rsid w:val="00697777"/>
    <w:rsid w:val="006B69C1"/>
    <w:rsid w:val="006C2ACF"/>
    <w:rsid w:val="006E0C90"/>
    <w:rsid w:val="006E1B1C"/>
    <w:rsid w:val="006E6060"/>
    <w:rsid w:val="00701BD2"/>
    <w:rsid w:val="00701FEC"/>
    <w:rsid w:val="0071681C"/>
    <w:rsid w:val="00722889"/>
    <w:rsid w:val="00725636"/>
    <w:rsid w:val="00741936"/>
    <w:rsid w:val="00752B5D"/>
    <w:rsid w:val="00754A72"/>
    <w:rsid w:val="007550C9"/>
    <w:rsid w:val="0077016B"/>
    <w:rsid w:val="0077702A"/>
    <w:rsid w:val="0078002B"/>
    <w:rsid w:val="0079334F"/>
    <w:rsid w:val="0079525F"/>
    <w:rsid w:val="0079567B"/>
    <w:rsid w:val="007A4850"/>
    <w:rsid w:val="007A79C3"/>
    <w:rsid w:val="007B0163"/>
    <w:rsid w:val="007C339F"/>
    <w:rsid w:val="007E0A36"/>
    <w:rsid w:val="007E2A21"/>
    <w:rsid w:val="007F711D"/>
    <w:rsid w:val="00803DD3"/>
    <w:rsid w:val="00824D5F"/>
    <w:rsid w:val="00825727"/>
    <w:rsid w:val="00836D68"/>
    <w:rsid w:val="00846157"/>
    <w:rsid w:val="008503B8"/>
    <w:rsid w:val="008669DA"/>
    <w:rsid w:val="008715A3"/>
    <w:rsid w:val="0089102D"/>
    <w:rsid w:val="0089150C"/>
    <w:rsid w:val="00896CBA"/>
    <w:rsid w:val="008A6486"/>
    <w:rsid w:val="008C114F"/>
    <w:rsid w:val="008D7FC2"/>
    <w:rsid w:val="008E4176"/>
    <w:rsid w:val="008E5184"/>
    <w:rsid w:val="008F4B8A"/>
    <w:rsid w:val="00920DF2"/>
    <w:rsid w:val="00920F6F"/>
    <w:rsid w:val="00933409"/>
    <w:rsid w:val="00937025"/>
    <w:rsid w:val="00944D02"/>
    <w:rsid w:val="00946E12"/>
    <w:rsid w:val="00956BB8"/>
    <w:rsid w:val="00965647"/>
    <w:rsid w:val="00970054"/>
    <w:rsid w:val="0098193D"/>
    <w:rsid w:val="00983B55"/>
    <w:rsid w:val="009A4175"/>
    <w:rsid w:val="009C4B8C"/>
    <w:rsid w:val="009C76C8"/>
    <w:rsid w:val="009D2332"/>
    <w:rsid w:val="009D2665"/>
    <w:rsid w:val="009E178C"/>
    <w:rsid w:val="009E30CC"/>
    <w:rsid w:val="00A0177D"/>
    <w:rsid w:val="00A02919"/>
    <w:rsid w:val="00A20FAF"/>
    <w:rsid w:val="00A233DB"/>
    <w:rsid w:val="00A24238"/>
    <w:rsid w:val="00A2543B"/>
    <w:rsid w:val="00A43415"/>
    <w:rsid w:val="00A5182E"/>
    <w:rsid w:val="00A51FF4"/>
    <w:rsid w:val="00A5373E"/>
    <w:rsid w:val="00A55F03"/>
    <w:rsid w:val="00A63BA7"/>
    <w:rsid w:val="00A7031E"/>
    <w:rsid w:val="00A7253D"/>
    <w:rsid w:val="00A72F18"/>
    <w:rsid w:val="00A77FA9"/>
    <w:rsid w:val="00A86C69"/>
    <w:rsid w:val="00AA69E5"/>
    <w:rsid w:val="00AB3C2F"/>
    <w:rsid w:val="00AD6AC3"/>
    <w:rsid w:val="00AE3CCB"/>
    <w:rsid w:val="00AE43B2"/>
    <w:rsid w:val="00AE54C7"/>
    <w:rsid w:val="00AE5851"/>
    <w:rsid w:val="00AF2FF2"/>
    <w:rsid w:val="00AF4027"/>
    <w:rsid w:val="00B031DB"/>
    <w:rsid w:val="00B05504"/>
    <w:rsid w:val="00B056FE"/>
    <w:rsid w:val="00B14ADF"/>
    <w:rsid w:val="00B26032"/>
    <w:rsid w:val="00B32237"/>
    <w:rsid w:val="00B414E8"/>
    <w:rsid w:val="00B44FB3"/>
    <w:rsid w:val="00BA3054"/>
    <w:rsid w:val="00BB0A15"/>
    <w:rsid w:val="00BB18F7"/>
    <w:rsid w:val="00BB752A"/>
    <w:rsid w:val="00BC36AD"/>
    <w:rsid w:val="00BE4105"/>
    <w:rsid w:val="00BF5153"/>
    <w:rsid w:val="00BF53F4"/>
    <w:rsid w:val="00C0098F"/>
    <w:rsid w:val="00C011FE"/>
    <w:rsid w:val="00C1540D"/>
    <w:rsid w:val="00C2264C"/>
    <w:rsid w:val="00C31DC5"/>
    <w:rsid w:val="00C45ADC"/>
    <w:rsid w:val="00C47C2F"/>
    <w:rsid w:val="00C52EBE"/>
    <w:rsid w:val="00C54198"/>
    <w:rsid w:val="00C61921"/>
    <w:rsid w:val="00C707A1"/>
    <w:rsid w:val="00C9598E"/>
    <w:rsid w:val="00CA5839"/>
    <w:rsid w:val="00CA6B5B"/>
    <w:rsid w:val="00CB4D3D"/>
    <w:rsid w:val="00CB542E"/>
    <w:rsid w:val="00CC069B"/>
    <w:rsid w:val="00CC180B"/>
    <w:rsid w:val="00CC384D"/>
    <w:rsid w:val="00CC640E"/>
    <w:rsid w:val="00CD1287"/>
    <w:rsid w:val="00CE2909"/>
    <w:rsid w:val="00CF066F"/>
    <w:rsid w:val="00D01E93"/>
    <w:rsid w:val="00D0260C"/>
    <w:rsid w:val="00D103DA"/>
    <w:rsid w:val="00D20BE0"/>
    <w:rsid w:val="00D22A2D"/>
    <w:rsid w:val="00D338FC"/>
    <w:rsid w:val="00D54A44"/>
    <w:rsid w:val="00D66318"/>
    <w:rsid w:val="00D67F1B"/>
    <w:rsid w:val="00D953A3"/>
    <w:rsid w:val="00D95AF5"/>
    <w:rsid w:val="00D97AB7"/>
    <w:rsid w:val="00DB4825"/>
    <w:rsid w:val="00DB4921"/>
    <w:rsid w:val="00DB51D3"/>
    <w:rsid w:val="00DC1732"/>
    <w:rsid w:val="00DD6C87"/>
    <w:rsid w:val="00DD7E34"/>
    <w:rsid w:val="00DE264A"/>
    <w:rsid w:val="00DE5A05"/>
    <w:rsid w:val="00DF432C"/>
    <w:rsid w:val="00E07F7F"/>
    <w:rsid w:val="00E20F9E"/>
    <w:rsid w:val="00E22349"/>
    <w:rsid w:val="00E23E25"/>
    <w:rsid w:val="00E26676"/>
    <w:rsid w:val="00E326BC"/>
    <w:rsid w:val="00E34CC3"/>
    <w:rsid w:val="00E40B9E"/>
    <w:rsid w:val="00E412BC"/>
    <w:rsid w:val="00E449AD"/>
    <w:rsid w:val="00E47C89"/>
    <w:rsid w:val="00E5240D"/>
    <w:rsid w:val="00E61528"/>
    <w:rsid w:val="00E66D46"/>
    <w:rsid w:val="00E8218E"/>
    <w:rsid w:val="00E852E8"/>
    <w:rsid w:val="00EB4E72"/>
    <w:rsid w:val="00EC3C34"/>
    <w:rsid w:val="00ED1E66"/>
    <w:rsid w:val="00ED6CE5"/>
    <w:rsid w:val="00EE2D1A"/>
    <w:rsid w:val="00EF037F"/>
    <w:rsid w:val="00EF7396"/>
    <w:rsid w:val="00F033EF"/>
    <w:rsid w:val="00F17DB6"/>
    <w:rsid w:val="00F21384"/>
    <w:rsid w:val="00F502C0"/>
    <w:rsid w:val="00F53DB8"/>
    <w:rsid w:val="00F548F5"/>
    <w:rsid w:val="00F55A12"/>
    <w:rsid w:val="00F647B6"/>
    <w:rsid w:val="00F66ACF"/>
    <w:rsid w:val="00F83F92"/>
    <w:rsid w:val="00F84F98"/>
    <w:rsid w:val="00F97B43"/>
    <w:rsid w:val="00FA349A"/>
    <w:rsid w:val="00FB209A"/>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character" w:customStyle="1" w:styleId="70">
    <w:name w:val="樣式7 字元"/>
    <w:link w:val="7"/>
    <w:rsid w:val="00006B59"/>
    <w:rPr>
      <w:rFonts w:ascii="Times New Roman" w:eastAsia="全真楷書" w:hAnsi="Times New Roman"/>
      <w:spacing w:val="14"/>
      <w:sz w:val="24"/>
    </w:rPr>
  </w:style>
  <w:style w:type="paragraph" w:styleId="ad">
    <w:name w:val="List Paragraph"/>
    <w:basedOn w:val="a"/>
    <w:uiPriority w:val="34"/>
    <w:qFormat/>
    <w:rsid w:val="00AE3CCB"/>
    <w:pPr>
      <w:ind w:leftChars="200" w:left="480"/>
    </w:pPr>
  </w:style>
  <w:style w:type="paragraph" w:styleId="ae">
    <w:name w:val="Balloon Text"/>
    <w:basedOn w:val="a"/>
    <w:link w:val="af"/>
    <w:rsid w:val="00DD7E34"/>
    <w:rPr>
      <w:rFonts w:asciiTheme="majorHAnsi" w:eastAsiaTheme="majorEastAsia" w:hAnsiTheme="majorHAnsi" w:cstheme="majorBidi"/>
      <w:sz w:val="18"/>
      <w:szCs w:val="18"/>
    </w:rPr>
  </w:style>
  <w:style w:type="character" w:customStyle="1" w:styleId="af">
    <w:name w:val="註解方塊文字 字元"/>
    <w:basedOn w:val="a0"/>
    <w:link w:val="ae"/>
    <w:rsid w:val="00DD7E3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DC75B-F140-4DAF-A808-FB6A00C7C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14</Pages>
  <Words>1736</Words>
  <Characters>9896</Characters>
  <Application>Microsoft Office Word</Application>
  <DocSecurity>0</DocSecurity>
  <Lines>82</Lines>
  <Paragraphs>23</Paragraphs>
  <ScaleCrop>false</ScaleCrop>
  <Company>PCC</Company>
  <LinksUpToDate>false</LinksUpToDate>
  <CharactersWithSpaces>11609</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楊雅筑</cp:lastModifiedBy>
  <cp:revision>27</cp:revision>
  <cp:lastPrinted>2026-05-19T07:55:00Z</cp:lastPrinted>
  <dcterms:created xsi:type="dcterms:W3CDTF">2026-01-05T09:00:00Z</dcterms:created>
  <dcterms:modified xsi:type="dcterms:W3CDTF">2026-06-29T02:43:00Z</dcterms:modified>
  <cp:category>I30</cp:category>
</cp:coreProperties>
</file>