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841568">
        <w:rPr>
          <w:rFonts w:eastAsia="標楷體" w:hint="eastAsia"/>
          <w:b/>
          <w:color w:val="FF0000"/>
          <w:szCs w:val="24"/>
          <w:u w:val="single"/>
        </w:rPr>
        <w:t>12.31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hAnsi="標楷體"/>
          <w:spacing w:val="0"/>
          <w:sz w:val="22"/>
          <w:szCs w:val="22"/>
        </w:rPr>
        <w:t>各項內含選項者，由機關擇符合本採購案者勾填。</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991627" w:rsidRDefault="00B32EC0" w:rsidP="00217049">
      <w:pPr>
        <w:pStyle w:val="7"/>
        <w:numPr>
          <w:ilvl w:val="0"/>
          <w:numId w:val="1"/>
        </w:numPr>
        <w:spacing w:line="320" w:lineRule="exact"/>
        <w:jc w:val="both"/>
        <w:textDirection w:val="lrTbV"/>
        <w:rPr>
          <w:rFonts w:eastAsia="標楷體" w:hAnsi="標楷體"/>
          <w:spacing w:val="0"/>
          <w:sz w:val="22"/>
          <w:szCs w:val="22"/>
          <w:highlight w:val="yellow"/>
        </w:rPr>
      </w:pPr>
      <w:r w:rsidRPr="00E06A4F">
        <w:rPr>
          <w:rFonts w:eastAsia="標楷體" w:hAnsi="標楷體"/>
          <w:spacing w:val="0"/>
          <w:sz w:val="22"/>
          <w:szCs w:val="22"/>
          <w:highlight w:val="yellow"/>
        </w:rPr>
        <w:t>本標案名稱</w:t>
      </w:r>
      <w:r w:rsidRPr="001B1B8D">
        <w:rPr>
          <w:rFonts w:eastAsia="標楷體" w:hAnsi="標楷體"/>
          <w:spacing w:val="0"/>
          <w:sz w:val="22"/>
          <w:szCs w:val="22"/>
          <w:highlight w:val="yellow"/>
        </w:rPr>
        <w:t>：</w:t>
      </w:r>
      <w:r w:rsidR="00B7059D">
        <w:rPr>
          <w:rFonts w:eastAsia="標楷體" w:hAnsi="標楷體" w:hint="eastAsia"/>
          <w:b/>
          <w:spacing w:val="0"/>
          <w:szCs w:val="22"/>
          <w:highlight w:val="yellow"/>
        </w:rPr>
        <w:t>LP</w:t>
      </w:r>
      <w:r w:rsidR="00B7059D" w:rsidRPr="00217049">
        <w:rPr>
          <w:rFonts w:eastAsia="標楷體" w:hAnsi="標楷體" w:hint="eastAsia"/>
          <w:b/>
          <w:spacing w:val="0"/>
          <w:szCs w:val="22"/>
          <w:highlight w:val="yellow"/>
        </w:rPr>
        <w:t>15</w:t>
      </w:r>
      <w:r w:rsidR="00217049" w:rsidRPr="00217049">
        <w:rPr>
          <w:rFonts w:eastAsia="標楷體" w:hAnsi="標楷體" w:hint="eastAsia"/>
          <w:b/>
          <w:spacing w:val="0"/>
          <w:szCs w:val="22"/>
          <w:highlight w:val="yellow"/>
        </w:rPr>
        <w:t>338 AI</w:t>
      </w:r>
      <w:r w:rsidR="00217049" w:rsidRPr="00217049">
        <w:rPr>
          <w:rFonts w:eastAsia="標楷體" w:hAnsi="標楷體" w:hint="eastAsia"/>
          <w:b/>
          <w:spacing w:val="0"/>
          <w:szCs w:val="22"/>
          <w:highlight w:val="yellow"/>
        </w:rPr>
        <w:t>總機</w:t>
      </w:r>
      <w:r w:rsidR="00217049" w:rsidRPr="00217049">
        <w:rPr>
          <w:rFonts w:eastAsia="標楷體" w:hAnsi="標楷體" w:hint="eastAsia"/>
          <w:b/>
          <w:spacing w:val="0"/>
          <w:szCs w:val="22"/>
          <w:highlight w:val="yellow"/>
        </w:rPr>
        <w:t>1</w:t>
      </w:r>
      <w:r w:rsidR="00217049" w:rsidRPr="00217049">
        <w:rPr>
          <w:rFonts w:eastAsia="標楷體" w:hAnsi="標楷體" w:hint="eastAsia"/>
          <w:b/>
          <w:spacing w:val="0"/>
          <w:szCs w:val="22"/>
          <w:highlight w:val="yellow"/>
        </w:rPr>
        <w:t>組</w:t>
      </w:r>
    </w:p>
    <w:p w:rsidR="00B32EC0" w:rsidRPr="00B22635" w:rsidRDefault="00B32EC0" w:rsidP="00B22635">
      <w:pPr>
        <w:pStyle w:val="7"/>
        <w:numPr>
          <w:ilvl w:val="0"/>
          <w:numId w:val="1"/>
        </w:numPr>
        <w:spacing w:line="320" w:lineRule="exact"/>
        <w:jc w:val="both"/>
        <w:textDirection w:val="lrTbV"/>
        <w:rPr>
          <w:rFonts w:eastAsia="標楷體" w:hint="eastAsia"/>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Pr="0099593A">
        <w:rPr>
          <w:rFonts w:eastAsia="標楷體" w:hint="eastAsia"/>
          <w:spacing w:val="0"/>
          <w:sz w:val="22"/>
          <w:szCs w:val="22"/>
        </w:rPr>
        <w:t>■</w:t>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004E351D"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4E351D" w:rsidRPr="004960B9">
        <w:rPr>
          <w:rFonts w:eastAsia="標楷體"/>
          <w:spacing w:val="0"/>
          <w:sz w:val="22"/>
          <w:szCs w:val="22"/>
        </w:rPr>
        <w:sym w:font="Wingdings" w:char="F0A8"/>
      </w:r>
      <w:r w:rsidR="00D9544E"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u w:val="single"/>
        </w:rPr>
      </w:pPr>
      <w:r w:rsidRPr="004960B9">
        <w:rPr>
          <w:rFonts w:eastAsia="標楷體"/>
          <w:spacing w:val="0"/>
          <w:sz w:val="22"/>
          <w:szCs w:val="22"/>
        </w:rPr>
        <w:t xml:space="preserve">   </w:t>
      </w:r>
      <w:r w:rsidR="00D9544E" w:rsidRPr="004960B9">
        <w:rPr>
          <w:rFonts w:ascii="標楷體" w:eastAsia="標楷體" w:hAnsi="標楷體"/>
          <w:spacing w:val="0"/>
          <w:sz w:val="22"/>
          <w:szCs w:val="22"/>
        </w:rPr>
        <w:t xml:space="preserve"> </w:t>
      </w:r>
      <w:r w:rsidR="00695D48" w:rsidRPr="004960B9">
        <w:rPr>
          <w:rFonts w:eastAsia="標楷體"/>
          <w:spacing w:val="0"/>
          <w:sz w:val="22"/>
          <w:szCs w:val="22"/>
        </w:rPr>
        <w:sym w:font="Wingdings" w:char="F0A8"/>
      </w:r>
      <w:r w:rsidR="00695D48" w:rsidRPr="004960B9">
        <w:rPr>
          <w:rFonts w:eastAsia="標楷體"/>
          <w:spacing w:val="0"/>
          <w:sz w:val="22"/>
          <w:szCs w:val="22"/>
        </w:rPr>
        <w:t xml:space="preserve"> </w:t>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695D48" w:rsidP="00B33819">
      <w:pPr>
        <w:pStyle w:val="7"/>
        <w:spacing w:line="320" w:lineRule="exact"/>
        <w:ind w:leftChars="466" w:left="1303" w:hangingChars="84" w:hanging="185"/>
        <w:jc w:val="both"/>
        <w:textDirection w:val="lrTbV"/>
        <w:rPr>
          <w:rFonts w:eastAsia="標楷體" w:hint="eastAsia"/>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hint="eastAsia"/>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r w:rsidRPr="004960B9">
        <w:rPr>
          <w:rFonts w:eastAsia="標楷體" w:hAnsi="標楷體"/>
          <w:spacing w:val="0"/>
          <w:sz w:val="22"/>
          <w:szCs w:val="22"/>
        </w:rPr>
        <w:t>不公告者免填；但依「投標廠商資格與特殊或巨額採購認定標準」第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217049">
        <w:rPr>
          <w:rFonts w:eastAsia="標楷體" w:hAnsi="標楷體" w:hint="eastAsia"/>
          <w:color w:val="FF0000"/>
          <w:spacing w:val="0"/>
          <w:sz w:val="22"/>
          <w:szCs w:val="22"/>
          <w:highlight w:val="yellow"/>
        </w:rPr>
        <w:t>1,028</w:t>
      </w:r>
      <w:r w:rsidR="003C0406">
        <w:rPr>
          <w:rFonts w:eastAsia="標楷體" w:hAnsi="標楷體" w:hint="eastAsia"/>
          <w:color w:val="FF0000"/>
          <w:spacing w:val="0"/>
          <w:sz w:val="22"/>
          <w:szCs w:val="22"/>
          <w:highlight w:val="yellow"/>
        </w:rPr>
        <w:t>,</w:t>
      </w:r>
      <w:r w:rsidR="00B7059D">
        <w:rPr>
          <w:rFonts w:eastAsia="標楷體" w:hAnsi="標楷體" w:hint="eastAsia"/>
          <w:color w:val="FF0000"/>
          <w:spacing w:val="0"/>
          <w:sz w:val="22"/>
          <w:szCs w:val="22"/>
          <w:highlight w:val="yellow"/>
        </w:rPr>
        <w:t>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r w:rsidRPr="004960B9">
        <w:rPr>
          <w:rFonts w:eastAsia="標楷體" w:hAnsi="標楷體"/>
          <w:spacing w:val="0"/>
          <w:sz w:val="22"/>
          <w:szCs w:val="22"/>
        </w:rPr>
        <w:t>不公告者免填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41568" w:rsidRDefault="00841568" w:rsidP="00841568">
      <w:pPr>
        <w:pStyle w:val="7"/>
        <w:numPr>
          <w:ilvl w:val="0"/>
          <w:numId w:val="1"/>
        </w:numPr>
        <w:spacing w:line="320" w:lineRule="exact"/>
        <w:jc w:val="both"/>
        <w:textDirection w:val="lrTbV"/>
        <w:rPr>
          <w:rFonts w:eastAsia="標楷體" w:hint="eastAsia"/>
          <w:spacing w:val="0"/>
          <w:sz w:val="22"/>
          <w:szCs w:val="22"/>
        </w:rPr>
      </w:pPr>
      <w:r w:rsidRPr="00841568">
        <w:rPr>
          <w:rFonts w:eastAsia="標楷體" w:hint="eastAsia"/>
          <w:spacing w:val="0"/>
          <w:sz w:val="22"/>
          <w:szCs w:val="22"/>
        </w:rPr>
        <w:t>依採購法第</w:t>
      </w:r>
      <w:r w:rsidRPr="00841568">
        <w:rPr>
          <w:rFonts w:eastAsia="標楷體" w:hint="eastAsia"/>
          <w:spacing w:val="0"/>
          <w:sz w:val="22"/>
          <w:szCs w:val="22"/>
        </w:rPr>
        <w:t>76</w:t>
      </w:r>
      <w:r w:rsidRPr="00841568">
        <w:rPr>
          <w:rFonts w:eastAsia="標楷體" w:hint="eastAsia"/>
          <w:spacing w:val="0"/>
          <w:sz w:val="22"/>
          <w:szCs w:val="22"/>
        </w:rPr>
        <w:t>條及第</w:t>
      </w:r>
      <w:r w:rsidRPr="00841568">
        <w:rPr>
          <w:rFonts w:eastAsia="標楷體" w:hint="eastAsia"/>
          <w:spacing w:val="0"/>
          <w:sz w:val="22"/>
          <w:szCs w:val="22"/>
        </w:rPr>
        <w:t>85</w:t>
      </w:r>
      <w:r w:rsidRPr="00841568">
        <w:rPr>
          <w:rFonts w:eastAsia="標楷體" w:hint="eastAsia"/>
          <w:spacing w:val="0"/>
          <w:sz w:val="22"/>
          <w:szCs w:val="22"/>
        </w:rPr>
        <w:t>條之</w:t>
      </w:r>
      <w:r w:rsidRPr="00841568">
        <w:rPr>
          <w:rFonts w:eastAsia="標楷體" w:hint="eastAsia"/>
          <w:spacing w:val="0"/>
          <w:sz w:val="22"/>
          <w:szCs w:val="22"/>
        </w:rPr>
        <w:t>1</w:t>
      </w:r>
      <w:r w:rsidRPr="00841568">
        <w:rPr>
          <w:rFonts w:eastAsia="標楷體" w:hint="eastAsia"/>
          <w:spacing w:val="0"/>
          <w:sz w:val="22"/>
          <w:szCs w:val="22"/>
        </w:rPr>
        <w:t>，受理廠商申訴（未達公告金額之採購，除屬採購法第</w:t>
      </w:r>
      <w:r w:rsidRPr="00841568">
        <w:rPr>
          <w:rFonts w:eastAsia="標楷體" w:hint="eastAsia"/>
          <w:spacing w:val="0"/>
          <w:sz w:val="22"/>
          <w:szCs w:val="22"/>
        </w:rPr>
        <w:t>31</w:t>
      </w:r>
      <w:r w:rsidRPr="00841568">
        <w:rPr>
          <w:rFonts w:eastAsia="標楷體" w:hint="eastAsia"/>
          <w:spacing w:val="0"/>
          <w:sz w:val="22"/>
          <w:szCs w:val="22"/>
        </w:rPr>
        <w:t>條規定不予發還或追繳押標金之爭議者外，不適用申訴制度）或履約爭議調解（無金額限制）之依採購法規定受理調解或申訴之機關：</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Pr>
          <w:rFonts w:ascii="標楷體" w:eastAsia="標楷體" w:hAnsi="標楷體" w:hint="eastAsia"/>
          <w:spacing w:val="0"/>
          <w:sz w:val="22"/>
          <w:szCs w:val="22"/>
        </w:rPr>
        <w:t>■</w:t>
      </w:r>
      <w:r w:rsidRPr="00841568">
        <w:rPr>
          <w:rFonts w:eastAsia="標楷體" w:hint="eastAsia"/>
          <w:spacing w:val="0"/>
          <w:sz w:val="22"/>
          <w:szCs w:val="22"/>
        </w:rPr>
        <w:t>採購法主管機關設立之採購申訴審議委員會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□新北市政府採購申訴審議委員會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□桃園市政府採購申訴審議委員會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□臺中市政府採購申訴審議委員會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□高雄市政府採購申訴審議委員會</w:t>
      </w:r>
    </w:p>
    <w:p w:rsid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□其他：</w:t>
      </w:r>
    </w:p>
    <w:p w:rsidR="00B32EC0" w:rsidRPr="004960B9" w:rsidRDefault="00B32EC0" w:rsidP="00841568">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hint="eastAsia"/>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hint="eastAsia"/>
          <w:spacing w:val="0"/>
          <w:sz w:val="22"/>
          <w:szCs w:val="22"/>
        </w:rPr>
      </w:pPr>
      <w:r>
        <w:rPr>
          <w:rFonts w:eastAsia="標楷體" w:hint="eastAsia"/>
          <w:spacing w:val="0"/>
          <w:sz w:val="22"/>
          <w:szCs w:val="22"/>
        </w:rPr>
        <w:t xml:space="preserve">      </w:t>
      </w:r>
      <w:r w:rsidR="00695D48" w:rsidRPr="004960B9">
        <w:rPr>
          <w:rFonts w:eastAsia="標楷體"/>
          <w:spacing w:val="0"/>
          <w:sz w:val="22"/>
          <w:szCs w:val="22"/>
        </w:rPr>
        <w:t xml:space="preserve"> </w:t>
      </w:r>
      <w:r w:rsidR="004E351D" w:rsidRPr="004960B9">
        <w:rPr>
          <w:rFonts w:eastAsia="標楷體"/>
          <w:spacing w:val="0"/>
          <w:sz w:val="22"/>
          <w:szCs w:val="22"/>
        </w:rPr>
        <w:sym w:font="Wingdings" w:char="F0A8"/>
      </w:r>
      <w:r w:rsidR="004E351D"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hint="eastAsia"/>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）本案為複數決標並採分項決標，廠商各項投標文件無需分項裝封，無需於大外標封標示投標項次，有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依審標順序，每次邀請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款之情形，並簽報機關首長或其授權人員核准採限制性招標。</w:t>
      </w:r>
    </w:p>
    <w:p w:rsidR="00B32EC0" w:rsidRPr="004960B9" w:rsidRDefault="00B32EC0" w:rsidP="00B33819">
      <w:pPr>
        <w:pStyle w:val="7"/>
        <w:spacing w:line="320" w:lineRule="exact"/>
        <w:ind w:left="1701" w:hanging="170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）公開評選、公開勘選優勝廠商：</w:t>
      </w:r>
    </w:p>
    <w:p w:rsidR="00B32EC0" w:rsidRPr="004960B9" w:rsidRDefault="00B32EC0" w:rsidP="00B33819">
      <w:pPr>
        <w:pStyle w:val="7"/>
        <w:spacing w:line="320" w:lineRule="exact"/>
        <w:ind w:left="2211" w:hanging="221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1"/>
          <w:attr w:name="IsLunarDate" w:val="False"/>
          <w:attr w:name="IsROCDate" w:val="False"/>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2"/>
          <w:attr w:name="Month" w:val="1"/>
          <w:attr w:name="Year" w:val="2003"/>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3"/>
          <w:attr w:name="IsLunarDate" w:val="False"/>
          <w:attr w:name="IsROCDate" w:val="False"/>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款規定，不另公告招標，並依採購法施行細則第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款規定（其未得以比價方式辦理之原因：</w:t>
      </w:r>
      <w:r w:rsidRPr="004960B9">
        <w:rPr>
          <w:rFonts w:eastAsia="標楷體"/>
          <w:spacing w:val="0"/>
          <w:sz w:val="22"/>
          <w:szCs w:val="22"/>
        </w:rPr>
        <w:t>_______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hint="eastAsia"/>
          <w:spacing w:val="0"/>
          <w:sz w:val="22"/>
          <w:szCs w:val="22"/>
        </w:rPr>
      </w:pPr>
      <w:r w:rsidRPr="004960B9">
        <w:rPr>
          <w:rFonts w:eastAsia="標楷體"/>
          <w:spacing w:val="0"/>
          <w:sz w:val="22"/>
          <w:szCs w:val="22"/>
        </w:rPr>
        <w:t xml:space="preserve">     </w:t>
      </w:r>
      <w:r w:rsidR="004E351D" w:rsidRPr="0099593A">
        <w:rPr>
          <w:rFonts w:eastAsia="標楷體" w:hint="eastAsia"/>
          <w:spacing w:val="0"/>
          <w:sz w:val="22"/>
          <w:szCs w:val="22"/>
        </w:rPr>
        <w:t>■</w:t>
      </w:r>
      <w:r w:rsidRPr="004960B9">
        <w:rPr>
          <w:rFonts w:eastAsia="標楷體"/>
          <w:spacing w:val="0"/>
          <w:sz w:val="22"/>
          <w:szCs w:val="22"/>
        </w:rPr>
        <w:t xml:space="preserve"> (4)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條規定公開取得書面報價或企劃書。（限未達公告金額之採購案始得採行）。</w:t>
      </w:r>
    </w:p>
    <w:p w:rsidR="00B32EC0" w:rsidRPr="004960B9" w:rsidRDefault="00B32EC0" w:rsidP="00B33819">
      <w:pPr>
        <w:pStyle w:val="7"/>
        <w:spacing w:line="320" w:lineRule="exact"/>
        <w:ind w:left="2280" w:hanging="228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家以上廠商之書面報價或企劃書時，將改採限制性招標方式辦理。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本採購：</w:t>
      </w:r>
    </w:p>
    <w:p w:rsidR="00B32EC0" w:rsidRPr="004B1860" w:rsidRDefault="00695D48" w:rsidP="004B1860">
      <w:pPr>
        <w:pStyle w:val="7"/>
        <w:spacing w:line="0" w:lineRule="atLeast"/>
        <w:ind w:left="840" w:firstLine="0"/>
        <w:jc w:val="both"/>
        <w:textDirection w:val="lrTbV"/>
        <w:rPr>
          <w:rFonts w:eastAsia="標楷體" w:hint="eastAsia"/>
          <w:strike/>
          <w:spacing w:val="0"/>
          <w:sz w:val="22"/>
          <w:szCs w:val="22"/>
        </w:rPr>
      </w:pPr>
      <w:r w:rsidRPr="004B1860">
        <w:rPr>
          <w:rFonts w:eastAsia="標楷體"/>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hint="eastAsia"/>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p>
    <w:p w:rsidR="00B32EC0" w:rsidRPr="004B1860" w:rsidRDefault="00023248" w:rsidP="004B1860">
      <w:pPr>
        <w:pStyle w:val="7"/>
        <w:spacing w:line="0" w:lineRule="atLeast"/>
        <w:ind w:leftChars="888" w:left="2368" w:hanging="237"/>
        <w:jc w:val="both"/>
        <w:textDirection w:val="lrTbV"/>
        <w:rPr>
          <w:rFonts w:eastAsia="標楷體" w:hint="eastAsia"/>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hint="eastAsia"/>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hint="eastAsia"/>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FE523E" w:rsidP="004B1860">
      <w:pPr>
        <w:pStyle w:val="7"/>
        <w:spacing w:line="0" w:lineRule="atLeast"/>
        <w:ind w:left="840" w:firstLine="0"/>
        <w:jc w:val="both"/>
        <w:textDirection w:val="lrTbV"/>
        <w:rPr>
          <w:rFonts w:eastAsia="標楷體" w:hint="eastAsia"/>
          <w:strike/>
          <w:color w:val="FF0000"/>
          <w:spacing w:val="0"/>
          <w:sz w:val="22"/>
          <w:szCs w:val="22"/>
        </w:rPr>
      </w:pPr>
      <w:r>
        <w:rPr>
          <w:rFonts w:eastAsia="標楷體" w:hint="eastAsia"/>
          <w:spacing w:val="0"/>
          <w:sz w:val="22"/>
          <w:szCs w:val="22"/>
        </w:rPr>
        <w:t>■</w:t>
      </w:r>
      <w:r w:rsidR="00B32EC0" w:rsidRPr="00F1719E">
        <w:rPr>
          <w:rFonts w:eastAsia="標楷體"/>
          <w:color w:val="FF0000"/>
          <w:spacing w:val="0"/>
          <w:sz w:val="22"/>
          <w:szCs w:val="22"/>
          <w:highlight w:val="yellow"/>
        </w:rPr>
        <w:t xml:space="preserve"> (2)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hint="eastAsia"/>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之原產地須屬我國者。</w:t>
      </w:r>
    </w:p>
    <w:p w:rsidR="00B32EC0" w:rsidRPr="00F1719E" w:rsidRDefault="00B32EC0" w:rsidP="004B1860">
      <w:pPr>
        <w:pStyle w:val="7"/>
        <w:spacing w:line="0" w:lineRule="atLeast"/>
        <w:ind w:left="1800" w:hanging="1800"/>
        <w:jc w:val="both"/>
        <w:textDirection w:val="lrTbV"/>
        <w:rPr>
          <w:rFonts w:eastAsia="標楷體" w:hint="eastAsia"/>
          <w:spacing w:val="0"/>
          <w:sz w:val="22"/>
          <w:szCs w:val="22"/>
        </w:rPr>
      </w:pPr>
      <w:r w:rsidRPr="00F1719E">
        <w:rPr>
          <w:rFonts w:eastAsia="標楷體"/>
          <w:spacing w:val="0"/>
          <w:sz w:val="22"/>
          <w:szCs w:val="22"/>
        </w:rPr>
        <w:t xml:space="preserve">           </w:t>
      </w:r>
      <w:r w:rsidR="00FB4308" w:rsidRPr="00F1719E">
        <w:rPr>
          <w:rFonts w:eastAsia="標楷體"/>
          <w:spacing w:val="0"/>
          <w:sz w:val="22"/>
          <w:szCs w:val="22"/>
        </w:rPr>
        <w:sym w:font="Wingdings" w:char="F0A8"/>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695D48">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允許供應大陸地區標的：（未勾選者即不允許；如允許者，須符合兩岸進口及貿易往來相關規定）</w:t>
      </w:r>
    </w:p>
    <w:p w:rsidR="00A41E70" w:rsidRPr="00F1719E" w:rsidRDefault="00A41E70" w:rsidP="00A41E70">
      <w:pPr>
        <w:pStyle w:val="7"/>
        <w:spacing w:line="0" w:lineRule="atLeast"/>
        <w:ind w:leftChars="888" w:left="2368" w:hanging="237"/>
        <w:jc w:val="both"/>
        <w:textDirection w:val="lrTbV"/>
        <w:rPr>
          <w:rFonts w:eastAsia="標楷體" w:hint="eastAsia"/>
          <w:spacing w:val="0"/>
          <w:sz w:val="22"/>
          <w:szCs w:val="22"/>
        </w:rPr>
      </w:pPr>
      <w:r w:rsidRPr="00F1719E">
        <w:rPr>
          <w:rFonts w:eastAsia="標楷體"/>
          <w:spacing w:val="0"/>
          <w:sz w:val="22"/>
          <w:szCs w:val="22"/>
        </w:rPr>
        <w:sym w:font="Wingdings" w:char="F0A8"/>
      </w:r>
      <w:r w:rsidRPr="00F1719E">
        <w:rPr>
          <w:rFonts w:eastAsia="標楷體" w:hAnsi="標楷體"/>
          <w:spacing w:val="0"/>
          <w:sz w:val="22"/>
          <w:szCs w:val="22"/>
        </w:rPr>
        <w:t>是</w:t>
      </w:r>
    </w:p>
    <w:p w:rsidR="00A41E70" w:rsidRDefault="00A41E70" w:rsidP="00A41E7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A41E70" w:rsidRPr="00461B00" w:rsidRDefault="00A41E70" w:rsidP="00A41E70">
      <w:pPr>
        <w:pStyle w:val="7"/>
        <w:spacing w:line="0" w:lineRule="atLeast"/>
        <w:ind w:leftChars="888" w:left="2368" w:hanging="237"/>
        <w:jc w:val="both"/>
        <w:textDirection w:val="lrTbV"/>
        <w:rPr>
          <w:rFonts w:eastAsia="標楷體" w:hint="eastAsia"/>
          <w:spacing w:val="0"/>
          <w:sz w:val="22"/>
          <w:szCs w:val="22"/>
        </w:rPr>
      </w:pPr>
      <w:r w:rsidRPr="00461B00">
        <w:rPr>
          <w:rFonts w:eastAsia="標楷體" w:hint="eastAsia"/>
          <w:spacing w:val="0"/>
          <w:sz w:val="22"/>
          <w:szCs w:val="22"/>
          <w:highlight w:val="yellow"/>
        </w:rPr>
        <w:t>■</w:t>
      </w:r>
      <w:r w:rsidRPr="00461B00">
        <w:rPr>
          <w:rFonts w:eastAsia="標楷體" w:hAnsi="標楷體"/>
          <w:spacing w:val="0"/>
          <w:sz w:val="22"/>
          <w:szCs w:val="22"/>
          <w:highlight w:val="yellow"/>
        </w:rPr>
        <w:t>其他：詳規格需求表</w:t>
      </w:r>
    </w:p>
    <w:p w:rsidR="00B32EC0" w:rsidRPr="00F1719E" w:rsidRDefault="00B32EC0" w:rsidP="004B1860">
      <w:pPr>
        <w:pStyle w:val="7"/>
        <w:spacing w:line="0" w:lineRule="atLeast"/>
        <w:ind w:left="1800" w:hanging="1800"/>
        <w:jc w:val="both"/>
        <w:textDirection w:val="lrTbV"/>
        <w:rPr>
          <w:rFonts w:eastAsia="標楷體" w:hint="eastAsia"/>
          <w:color w:val="FF0000"/>
          <w:spacing w:val="0"/>
          <w:sz w:val="22"/>
          <w:szCs w:val="22"/>
        </w:rPr>
      </w:pPr>
      <w:r w:rsidRPr="00F1719E">
        <w:rPr>
          <w:rFonts w:eastAsia="標楷體"/>
          <w:spacing w:val="0"/>
          <w:sz w:val="22"/>
          <w:szCs w:val="22"/>
        </w:rPr>
        <w:t xml:space="preserve">           </w:t>
      </w:r>
      <w:r w:rsidR="00FB4308">
        <w:rPr>
          <w:rFonts w:eastAsia="標楷體" w:hint="eastAsia"/>
          <w:spacing w:val="0"/>
          <w:sz w:val="22"/>
          <w:szCs w:val="22"/>
        </w:rPr>
        <w:t>■</w:t>
      </w:r>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FB4308" w:rsidRPr="00FE523E">
        <w:rPr>
          <w:rFonts w:eastAsia="標楷體" w:hAnsi="標楷體"/>
          <w:color w:val="FF0000"/>
          <w:spacing w:val="0"/>
          <w:sz w:val="22"/>
          <w:szCs w:val="22"/>
          <w:highlight w:val="yellow"/>
        </w:rPr>
        <w:t>不限定國家或地區</w:t>
      </w:r>
      <w:r w:rsidR="00FB4308">
        <w:rPr>
          <w:rFonts w:eastAsia="標楷體" w:hAnsi="標楷體" w:hint="eastAsia"/>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2F1290" w:rsidRPr="00F1719E" w:rsidRDefault="00B32EC0" w:rsidP="002F129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允許大陸地區廠商參與：（未勾選者即不允許；如允許者，須符合兩岸進口及貿易往來相關規定）</w:t>
      </w:r>
      <w:r w:rsidR="002F1290" w:rsidRPr="00F1719E">
        <w:rPr>
          <w:rFonts w:eastAsia="標楷體" w:hAnsi="標楷體"/>
          <w:spacing w:val="0"/>
          <w:sz w:val="22"/>
          <w:szCs w:val="22"/>
        </w:rPr>
        <w:t>（</w:t>
      </w:r>
      <w:r w:rsidR="002F1290">
        <w:rPr>
          <w:rFonts w:eastAsia="標楷體" w:hAnsi="標楷體"/>
          <w:spacing w:val="0"/>
          <w:sz w:val="22"/>
          <w:szCs w:val="22"/>
        </w:rPr>
        <w:t>是否允許供應大陸地區標的詳規格需求表</w:t>
      </w:r>
      <w:r w:rsidR="002F1290" w:rsidRPr="00F1719E">
        <w:rPr>
          <w:rFonts w:eastAsia="標楷體" w:hAnsi="標楷體"/>
          <w:spacing w:val="0"/>
          <w:sz w:val="22"/>
          <w:szCs w:val="22"/>
        </w:rPr>
        <w:t>）</w:t>
      </w:r>
    </w:p>
    <w:p w:rsidR="002F1290" w:rsidRPr="00F944B8" w:rsidRDefault="002F1290" w:rsidP="002F1290">
      <w:pPr>
        <w:pStyle w:val="7"/>
        <w:spacing w:line="0" w:lineRule="atLeast"/>
        <w:ind w:leftChars="888" w:left="2368" w:hanging="237"/>
        <w:jc w:val="both"/>
        <w:textDirection w:val="lrTbV"/>
        <w:rPr>
          <w:rFonts w:eastAsia="標楷體" w:hint="eastAsia"/>
          <w:spacing w:val="0"/>
          <w:sz w:val="22"/>
          <w:szCs w:val="22"/>
        </w:rPr>
      </w:pPr>
      <w:r>
        <w:rPr>
          <w:rFonts w:eastAsia="標楷體" w:hint="eastAsia"/>
          <w:spacing w:val="0"/>
          <w:sz w:val="22"/>
          <w:szCs w:val="22"/>
        </w:rPr>
        <w:t>□</w:t>
      </w:r>
      <w:r w:rsidRPr="00F944B8">
        <w:rPr>
          <w:rFonts w:eastAsia="標楷體"/>
          <w:spacing w:val="0"/>
          <w:sz w:val="22"/>
          <w:szCs w:val="22"/>
        </w:rPr>
        <w:t>是</w:t>
      </w:r>
    </w:p>
    <w:p w:rsidR="002F1290" w:rsidRPr="004B1860" w:rsidRDefault="002F1290" w:rsidP="002F1290">
      <w:pPr>
        <w:pStyle w:val="7"/>
        <w:spacing w:line="0" w:lineRule="atLeast"/>
        <w:ind w:leftChars="888" w:left="2368" w:hanging="237"/>
        <w:jc w:val="both"/>
        <w:textDirection w:val="lrTbV"/>
        <w:rPr>
          <w:rFonts w:eastAsia="標楷體" w:hint="eastAsia"/>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B32EC0" w:rsidRPr="004B1860" w:rsidRDefault="00B32EC0" w:rsidP="002F1290">
      <w:pPr>
        <w:pStyle w:val="7"/>
        <w:spacing w:line="0" w:lineRule="atLeast"/>
        <w:ind w:leftChars="755" w:left="2080" w:hanging="268"/>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hint="eastAsia"/>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F57260" w:rsidRPr="00F1719E" w:rsidRDefault="00F57260" w:rsidP="00F1719E">
      <w:pPr>
        <w:kinsoku w:val="0"/>
        <w:spacing w:line="0" w:lineRule="atLeast"/>
        <w:ind w:leftChars="100" w:left="1046" w:hangingChars="380" w:hanging="806"/>
        <w:jc w:val="both"/>
        <w:textDirection w:val="lrTbV"/>
        <w:rPr>
          <w:rFonts w:ascii="標楷體" w:eastAsia="標楷體" w:hAnsi="標楷體"/>
          <w:spacing w:val="-2"/>
          <w:kern w:val="0"/>
          <w:sz w:val="22"/>
          <w:szCs w:val="22"/>
        </w:rPr>
      </w:pPr>
      <w:r w:rsidRPr="00F1719E">
        <w:rPr>
          <w:rFonts w:ascii="標楷體" w:eastAsia="標楷體" w:hAnsi="標楷體" w:hint="eastAsia"/>
          <w:spacing w:val="-4"/>
          <w:kern w:val="0"/>
          <w:sz w:val="22"/>
          <w:szCs w:val="22"/>
        </w:rPr>
        <w:t xml:space="preserve">     (</w:t>
      </w:r>
      <w:r w:rsidRPr="00F1719E">
        <w:rPr>
          <w:rFonts w:ascii="標楷體" w:eastAsia="標楷體" w:hAnsi="標楷體" w:hint="eastAsia"/>
          <w:spacing w:val="-4"/>
          <w:kern w:val="0"/>
          <w:sz w:val="22"/>
          <w:szCs w:val="22"/>
          <w:u w:val="single"/>
        </w:rPr>
        <w:t>5</w:t>
      </w:r>
      <w:r w:rsidRPr="00F1719E">
        <w:rPr>
          <w:rFonts w:ascii="標楷體" w:eastAsia="標楷體" w:hAnsi="標楷體" w:hint="eastAsia"/>
          <w:spacing w:val="-4"/>
          <w:kern w:val="0"/>
          <w:sz w:val="22"/>
          <w:szCs w:val="22"/>
        </w:rPr>
        <w:t>)本採</w:t>
      </w:r>
      <w:r w:rsidRPr="00F1719E">
        <w:rPr>
          <w:rFonts w:ascii="標楷體" w:eastAsia="標楷體" w:hAnsi="標楷體" w:hint="eastAsia"/>
          <w:spacing w:val="-2"/>
          <w:kern w:val="0"/>
          <w:sz w:val="22"/>
          <w:szCs w:val="22"/>
        </w:rPr>
        <w:t>購就取得或使用無人機部分應符合下列條款(與招標文件其他條款有不一致者，本條款優先適用)</w:t>
      </w:r>
    </w:p>
    <w:p w:rsidR="00BA745E" w:rsidRPr="00BA745E" w:rsidRDefault="00F57260" w:rsidP="00BA745E">
      <w:pPr>
        <w:kinsoku w:val="0"/>
        <w:spacing w:line="0" w:lineRule="atLeast"/>
        <w:ind w:leftChars="324" w:left="1251" w:hangingChars="223" w:hanging="473"/>
        <w:jc w:val="both"/>
        <w:textDirection w:val="lrTbV"/>
        <w:rPr>
          <w:rFonts w:ascii="標楷體" w:eastAsia="標楷體" w:hAnsi="標楷體"/>
          <w:spacing w:val="-4"/>
          <w:kern w:val="0"/>
          <w:sz w:val="22"/>
          <w:szCs w:val="22"/>
        </w:rPr>
      </w:pPr>
      <w:r w:rsidRPr="00F1719E">
        <w:rPr>
          <w:rFonts w:ascii="標楷體" w:eastAsia="標楷體" w:hAnsi="標楷體"/>
          <w:spacing w:val="-4"/>
          <w:kern w:val="0"/>
          <w:sz w:val="22"/>
          <w:szCs w:val="22"/>
        </w:rPr>
        <w:t xml:space="preserve">  </w:t>
      </w:r>
      <w:r w:rsidR="00BA745E" w:rsidRPr="00BA745E">
        <w:rPr>
          <w:rFonts w:ascii="標楷體" w:eastAsia="標楷體" w:hAnsi="標楷體"/>
          <w:spacing w:val="-4"/>
          <w:kern w:val="0"/>
          <w:sz w:val="22"/>
          <w:szCs w:val="22"/>
        </w:rPr>
        <w:t>(</w:t>
      </w:r>
      <w:r w:rsidR="00BA745E" w:rsidRPr="00BA745E">
        <w:rPr>
          <w:rFonts w:ascii="標楷體" w:eastAsia="標楷體" w:hAnsi="標楷體" w:hint="eastAsia"/>
          <w:spacing w:val="-4"/>
          <w:kern w:val="0"/>
          <w:sz w:val="22"/>
          <w:szCs w:val="22"/>
          <w:u w:val="single"/>
        </w:rPr>
        <w:t>5</w:t>
      </w:r>
      <w:r w:rsidR="00BA745E" w:rsidRPr="00BA745E">
        <w:rPr>
          <w:rFonts w:ascii="標楷體" w:eastAsia="標楷體" w:hAnsi="標楷體" w:hint="eastAsia"/>
          <w:spacing w:val="-4"/>
          <w:kern w:val="0"/>
          <w:sz w:val="22"/>
          <w:szCs w:val="22"/>
        </w:rPr>
        <w:t>-1</w:t>
      </w:r>
      <w:r w:rsidR="00BA745E" w:rsidRPr="00BA745E">
        <w:rPr>
          <w:rFonts w:ascii="標楷體" w:eastAsia="標楷體" w:hAnsi="標楷體"/>
          <w:spacing w:val="-4"/>
          <w:kern w:val="0"/>
          <w:sz w:val="22"/>
          <w:szCs w:val="22"/>
        </w:rPr>
        <w:t>)</w:t>
      </w:r>
      <w:r w:rsidR="00BA745E" w:rsidRPr="00BA745E">
        <w:rPr>
          <w:rFonts w:ascii="標楷體" w:eastAsia="標楷體" w:hAnsi="標楷體" w:hint="eastAsia"/>
          <w:spacing w:val="-4"/>
          <w:kern w:val="0"/>
          <w:sz w:val="22"/>
          <w:szCs w:val="22"/>
        </w:rPr>
        <w:t>本採購不允許大陸地區廠商、第三地區含陸資成分廠商、在臺陸資廠商及經濟部(投資審議司)公告之陸資資訊服務業者參與，且廠商應符合下列規定：</w:t>
      </w:r>
    </w:p>
    <w:p w:rsidR="00BA745E" w:rsidRPr="00BA745E" w:rsidRDefault="00BA745E" w:rsidP="00BA745E">
      <w:pPr>
        <w:pStyle w:val="7"/>
        <w:spacing w:line="280" w:lineRule="exact"/>
        <w:ind w:leftChars="427" w:left="1873" w:hanging="848"/>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w:t>
      </w:r>
      <w:r w:rsidRPr="00BA745E">
        <w:rPr>
          <w:rFonts w:eastAsia="標楷體"/>
          <w:spacing w:val="0"/>
          <w:sz w:val="22"/>
          <w:szCs w:val="22"/>
        </w:rPr>
        <w:t>屬機關取得財物者，廠商所供應標的，應符合相關目的事業主管機關之規範，整機不得為大陸廠牌</w:t>
      </w:r>
      <w:r w:rsidRPr="00BA745E">
        <w:rPr>
          <w:rFonts w:eastAsia="標楷體"/>
          <w:spacing w:val="0"/>
          <w:sz w:val="22"/>
          <w:szCs w:val="22"/>
        </w:rPr>
        <w:t>(</w:t>
      </w:r>
      <w:r w:rsidRPr="00BA745E">
        <w:rPr>
          <w:rFonts w:eastAsia="標楷體"/>
          <w:spacing w:val="0"/>
          <w:sz w:val="22"/>
          <w:szCs w:val="22"/>
        </w:rPr>
        <w:t>不及於零組件之廠牌</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spacing w:line="280" w:lineRule="exact"/>
        <w:ind w:leftChars="563" w:left="1571" w:hangingChars="100" w:hanging="220"/>
        <w:jc w:val="both"/>
        <w:textDirection w:val="lrTbV"/>
        <w:rPr>
          <w:rFonts w:eastAsia="標楷體" w:hint="eastAsia"/>
          <w:color w:val="FF0000"/>
          <w:spacing w:val="0"/>
          <w:sz w:val="22"/>
          <w:szCs w:val="22"/>
        </w:rPr>
      </w:pPr>
      <w:bookmarkStart w:id="0" w:name="_Hlk194681876"/>
      <w:r w:rsidRPr="00BA745E">
        <w:rPr>
          <w:rFonts w:eastAsia="標楷體" w:hint="eastAsia"/>
          <w:color w:val="FF0000"/>
          <w:spacing w:val="0"/>
          <w:sz w:val="22"/>
          <w:szCs w:val="22"/>
        </w:rPr>
        <w:t>□涉及國家安全採購，廠商供應標的之飛行控制晶片及模組、通訊晶片及模組、衛星定位晶片及模組、飛行控制軟體、地面控制軟體（簡稱三晶二軟），</w:t>
      </w:r>
      <w:r w:rsidRPr="00BA745E">
        <w:rPr>
          <w:rFonts w:eastAsia="標楷體" w:hint="eastAsia"/>
          <w:bCs/>
          <w:color w:val="FF0000"/>
          <w:spacing w:val="0"/>
          <w:sz w:val="22"/>
          <w:szCs w:val="22"/>
        </w:rPr>
        <w:t>不允許使用大陸地區製造或大陸廠牌之零組件</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563" w:left="1571" w:hangingChars="100" w:hanging="220"/>
        <w:jc w:val="both"/>
        <w:textDirection w:val="lrTbV"/>
        <w:rPr>
          <w:rFonts w:eastAsia="標楷體" w:hint="eastAsia"/>
          <w:color w:val="FF0000"/>
          <w:spacing w:val="0"/>
          <w:sz w:val="22"/>
          <w:szCs w:val="22"/>
          <w:u w:val="single"/>
        </w:rPr>
      </w:pPr>
      <w:r w:rsidRPr="00BA745E">
        <w:rPr>
          <w:rFonts w:eastAsia="標楷體" w:hint="eastAsia"/>
          <w:color w:val="FF0000"/>
          <w:spacing w:val="0"/>
          <w:sz w:val="22"/>
          <w:szCs w:val="22"/>
        </w:rPr>
        <w:t>□其他機關有特殊需求者，不允許使用大陸地區製造或大陸廠牌之零組件</w:t>
      </w:r>
      <w:r w:rsidRPr="00BA745E">
        <w:rPr>
          <w:rFonts w:eastAsia="標楷體" w:hint="eastAsia"/>
          <w:color w:val="FF0000"/>
          <w:spacing w:val="0"/>
          <w:sz w:val="22"/>
          <w:szCs w:val="22"/>
          <w:u w:val="single"/>
        </w:rPr>
        <w:t>：</w:t>
      </w:r>
      <w:r w:rsidRPr="00BA745E">
        <w:rPr>
          <w:rFonts w:eastAsia="標楷體" w:hint="eastAsia"/>
          <w:color w:val="FF0000"/>
          <w:spacing w:val="0"/>
          <w:sz w:val="22"/>
          <w:szCs w:val="22"/>
          <w:u w:val="single"/>
        </w:rPr>
        <w:t xml:space="preserve">              </w:t>
      </w:r>
      <w:r w:rsidRPr="00BA745E">
        <w:rPr>
          <w:rFonts w:eastAsia="標楷體" w:hint="eastAsia"/>
          <w:color w:val="FF0000"/>
          <w:spacing w:val="0"/>
          <w:sz w:val="22"/>
          <w:szCs w:val="22"/>
          <w:u w:val="single"/>
        </w:rPr>
        <w:t xml:space="preserve">　　　　　　</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680" w:left="1634" w:hangingChars="1" w:hanging="2"/>
        <w:jc w:val="both"/>
        <w:textDirection w:val="lrTbV"/>
        <w:rPr>
          <w:rFonts w:eastAsia="標楷體" w:hint="eastAsia"/>
          <w:color w:val="FF0000"/>
          <w:spacing w:val="0"/>
          <w:sz w:val="22"/>
          <w:szCs w:val="22"/>
          <w:u w:val="single"/>
        </w:rPr>
      </w:pPr>
      <w:r w:rsidRPr="00BA745E">
        <w:rPr>
          <w:rFonts w:eastAsia="標楷體" w:hint="eastAsia"/>
          <w:spacing w:val="0"/>
          <w:sz w:val="22"/>
          <w:szCs w:val="22"/>
        </w:rPr>
        <w:t>[</w:t>
      </w:r>
      <w:r w:rsidRPr="00BA745E">
        <w:rPr>
          <w:rFonts w:eastAsia="標楷體" w:hint="eastAsia"/>
          <w:spacing w:val="0"/>
          <w:sz w:val="22"/>
          <w:szCs w:val="22"/>
        </w:rPr>
        <w:t>例如軍、警、海巡等機關或關鍵基礎設施、重要人士在場、犯罪偵監等，由機關衡酌個案特性妥適訂定。</w:t>
      </w:r>
      <w:r w:rsidRPr="00BA745E">
        <w:rPr>
          <w:rFonts w:eastAsia="標楷體" w:hint="eastAsia"/>
          <w:spacing w:val="0"/>
          <w:sz w:val="22"/>
          <w:szCs w:val="22"/>
        </w:rPr>
        <w:t>]</w:t>
      </w:r>
    </w:p>
    <w:bookmarkEnd w:id="0"/>
    <w:p w:rsidR="00BA745E" w:rsidRPr="00BA745E" w:rsidRDefault="00BA745E" w:rsidP="00BA745E">
      <w:pPr>
        <w:pStyle w:val="7"/>
        <w:tabs>
          <w:tab w:val="left" w:pos="1276"/>
        </w:tabs>
        <w:spacing w:line="280" w:lineRule="exact"/>
        <w:ind w:leftChars="582" w:left="2388" w:hanging="991"/>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-1-1-1)</w:t>
      </w:r>
      <w:r w:rsidRPr="00BA745E">
        <w:rPr>
          <w:rFonts w:eastAsia="標楷體"/>
          <w:spacing w:val="-4"/>
          <w:sz w:val="22"/>
          <w:szCs w:val="22"/>
        </w:rPr>
        <w:t>廠商履約所供應之無人機，應符合下列要求：</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A.</w:t>
      </w:r>
      <w:r w:rsidRPr="00BA745E">
        <w:rPr>
          <w:rFonts w:eastAsia="標楷體"/>
          <w:spacing w:val="0"/>
          <w:sz w:val="22"/>
          <w:szCs w:val="22"/>
        </w:rPr>
        <w:t>依遙控無人機管理規則第</w:t>
      </w:r>
      <w:r w:rsidRPr="00BA745E">
        <w:rPr>
          <w:rFonts w:eastAsia="標楷體"/>
          <w:spacing w:val="0"/>
          <w:sz w:val="22"/>
          <w:szCs w:val="22"/>
        </w:rPr>
        <w:t>17</w:t>
      </w:r>
      <w:r w:rsidRPr="00BA745E">
        <w:rPr>
          <w:rFonts w:eastAsia="標楷體"/>
          <w:spacing w:val="0"/>
          <w:sz w:val="22"/>
          <w:szCs w:val="22"/>
        </w:rPr>
        <w:t>條規定於交通部民用航空局登錄。</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B.</w:t>
      </w:r>
      <w:r w:rsidRPr="00BA745E">
        <w:rPr>
          <w:rFonts w:eastAsia="標楷體" w:hAnsi="標楷體" w:hint="eastAsia"/>
          <w:color w:val="FF0000"/>
          <w:spacing w:val="0"/>
          <w:sz w:val="22"/>
          <w:szCs w:val="22"/>
        </w:rPr>
        <w:t>具有數位發展部公告之專業機構或法人所出具符合數位發展部會銜交通部訂定之遙控無人機資安檢測規範之遙控無人機資安檢測合格報告。</w:t>
      </w:r>
      <w:r w:rsidRPr="00BA745E">
        <w:rPr>
          <w:rFonts w:eastAsia="標楷體" w:hAnsi="標楷體" w:hint="eastAsia"/>
          <w:spacing w:val="0"/>
          <w:sz w:val="22"/>
          <w:szCs w:val="22"/>
        </w:rPr>
        <w:t>[</w:t>
      </w:r>
      <w:r w:rsidRPr="00BA745E">
        <w:rPr>
          <w:rFonts w:eastAsia="標楷體" w:hAnsi="標楷體" w:hint="eastAsia"/>
          <w:color w:val="FF0000"/>
          <w:spacing w:val="0"/>
          <w:sz w:val="22"/>
          <w:szCs w:val="22"/>
        </w:rPr>
        <w:t>遙控</w:t>
      </w:r>
      <w:r w:rsidRPr="00BA745E">
        <w:rPr>
          <w:rFonts w:eastAsia="標楷體"/>
          <w:spacing w:val="0"/>
          <w:sz w:val="22"/>
          <w:szCs w:val="22"/>
        </w:rPr>
        <w:t>無人機資安檢測需求詳附表</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C.</w:t>
      </w:r>
      <w:r w:rsidRPr="00BA745E">
        <w:rPr>
          <w:rFonts w:eastAsia="標楷體"/>
          <w:spacing w:val="0"/>
          <w:sz w:val="22"/>
          <w:szCs w:val="22"/>
        </w:rPr>
        <w:t>具射頻功能且屬國家通訊傳播委員會公告「應經核准之電信管制射頻器材」者，應取得該會核發之審驗證明。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-1-1-2)</w:t>
      </w:r>
      <w:r w:rsidRPr="00BA745E">
        <w:rPr>
          <w:rFonts w:eastAsia="標楷體"/>
          <w:spacing w:val="0"/>
          <w:sz w:val="22"/>
          <w:szCs w:val="22"/>
        </w:rPr>
        <w:t>其他：</w:t>
      </w:r>
      <w:r w:rsidRPr="00BA745E">
        <w:rPr>
          <w:rFonts w:eastAsia="標楷體"/>
          <w:spacing w:val="0"/>
          <w:sz w:val="22"/>
          <w:szCs w:val="22"/>
          <w:u w:val="single"/>
        </w:rPr>
        <w:t xml:space="preserve">　　　　　　　　　　</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427" w:left="1873" w:hanging="848"/>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-1-2)</w:t>
      </w:r>
      <w:r w:rsidRPr="00BA745E">
        <w:rPr>
          <w:rFonts w:eastAsia="標楷體"/>
          <w:spacing w:val="0"/>
          <w:sz w:val="22"/>
          <w:szCs w:val="22"/>
        </w:rPr>
        <w:t>屬機關取得服務者，廠商履約人員不得為大陸籍人士；</w:t>
      </w:r>
      <w:r w:rsidRPr="00BA745E">
        <w:rPr>
          <w:rFonts w:eastAsia="標楷體" w:hint="eastAsia"/>
          <w:spacing w:val="0"/>
          <w:sz w:val="22"/>
          <w:szCs w:val="22"/>
        </w:rPr>
        <w:t>廠商</w:t>
      </w:r>
      <w:r w:rsidRPr="00BA745E">
        <w:rPr>
          <w:rFonts w:eastAsia="標楷體"/>
          <w:spacing w:val="0"/>
          <w:sz w:val="22"/>
          <w:szCs w:val="22"/>
        </w:rPr>
        <w:t>使用之無人機整機不得為大陸廠牌</w:t>
      </w:r>
      <w:r w:rsidRPr="00BA745E">
        <w:rPr>
          <w:rFonts w:eastAsia="標楷體"/>
          <w:spacing w:val="0"/>
          <w:sz w:val="22"/>
          <w:szCs w:val="22"/>
        </w:rPr>
        <w:t>(</w:t>
      </w:r>
      <w:r w:rsidRPr="00BA745E">
        <w:rPr>
          <w:rFonts w:eastAsia="標楷體"/>
          <w:spacing w:val="0"/>
          <w:sz w:val="22"/>
          <w:szCs w:val="22"/>
        </w:rPr>
        <w:t>不及於零組件之廠牌</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spacing w:line="280" w:lineRule="exact"/>
        <w:ind w:leftChars="563" w:left="1634" w:hanging="283"/>
        <w:jc w:val="both"/>
        <w:textDirection w:val="lrTbV"/>
        <w:rPr>
          <w:rFonts w:eastAsia="標楷體" w:hint="eastAsia"/>
          <w:color w:val="FF0000"/>
          <w:spacing w:val="0"/>
          <w:sz w:val="22"/>
          <w:szCs w:val="22"/>
        </w:rPr>
      </w:pPr>
      <w:bookmarkStart w:id="1" w:name="_Hlk194681986"/>
      <w:r w:rsidRPr="00BA745E">
        <w:rPr>
          <w:rFonts w:eastAsia="標楷體" w:hint="eastAsia"/>
          <w:color w:val="FF0000"/>
          <w:spacing w:val="0"/>
          <w:sz w:val="22"/>
          <w:szCs w:val="22"/>
        </w:rPr>
        <w:t>□涉及國家安全採購，廠商供應標的之飛行控制晶片及模組、通訊晶片及模組、衛星定位晶片及模組、飛行控制軟體、地面控制軟體（簡稱三晶二軟），</w:t>
      </w:r>
      <w:r w:rsidRPr="00BA745E">
        <w:rPr>
          <w:rFonts w:eastAsia="標楷體" w:hint="eastAsia"/>
          <w:bCs/>
          <w:color w:val="FF0000"/>
          <w:spacing w:val="0"/>
          <w:sz w:val="22"/>
          <w:szCs w:val="22"/>
        </w:rPr>
        <w:t>不允許使用大陸地區製造或大陸廠牌之零組件</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564" w:left="1576" w:hangingChars="101" w:hanging="222"/>
        <w:jc w:val="both"/>
        <w:textDirection w:val="lrTbV"/>
        <w:rPr>
          <w:rFonts w:eastAsia="標楷體" w:hint="eastAsia"/>
          <w:spacing w:val="0"/>
          <w:sz w:val="22"/>
          <w:szCs w:val="22"/>
        </w:rPr>
      </w:pPr>
      <w:r w:rsidRPr="00BA745E">
        <w:rPr>
          <w:rFonts w:eastAsia="標楷體" w:hint="eastAsia"/>
          <w:color w:val="FF0000"/>
          <w:spacing w:val="0"/>
          <w:sz w:val="22"/>
          <w:szCs w:val="22"/>
        </w:rPr>
        <w:t>□其他</w:t>
      </w:r>
      <w:r w:rsidRPr="00BA745E">
        <w:rPr>
          <w:rFonts w:eastAsia="標楷體" w:hint="eastAsia"/>
          <w:spacing w:val="0"/>
          <w:sz w:val="22"/>
          <w:szCs w:val="22"/>
        </w:rPr>
        <w:t>機關有特殊需求者，不允許使用大陸地區製造或大陸廠牌之零組件：</w:t>
      </w:r>
      <w:r w:rsidRPr="00BA745E">
        <w:rPr>
          <w:rFonts w:eastAsia="標楷體" w:hint="eastAsia"/>
          <w:spacing w:val="0"/>
          <w:sz w:val="22"/>
          <w:szCs w:val="22"/>
          <w:u w:val="single"/>
        </w:rPr>
        <w:t xml:space="preserve">　　　　　　</w:t>
      </w:r>
      <w:r w:rsidRPr="00BA745E">
        <w:rPr>
          <w:rFonts w:eastAsia="標楷體" w:hint="eastAsia"/>
          <w:spacing w:val="0"/>
          <w:sz w:val="22"/>
          <w:szCs w:val="22"/>
          <w:u w:val="single"/>
        </w:rPr>
        <w:t xml:space="preserve">              </w:t>
      </w:r>
      <w:r w:rsidRPr="00BA745E">
        <w:rPr>
          <w:rFonts w:eastAsia="標楷體" w:hint="eastAsia"/>
          <w:spacing w:val="0"/>
          <w:sz w:val="22"/>
          <w:szCs w:val="22"/>
        </w:rPr>
        <w:t>。</w:t>
      </w:r>
      <w:bookmarkEnd w:id="1"/>
      <w:r w:rsidRPr="00BA745E">
        <w:rPr>
          <w:rFonts w:eastAsia="標楷體"/>
          <w:spacing w:val="0"/>
          <w:sz w:val="22"/>
          <w:szCs w:val="22"/>
        </w:rPr>
        <w:t xml:space="preserve"> [</w:t>
      </w:r>
      <w:r w:rsidRPr="00BA745E">
        <w:rPr>
          <w:rFonts w:eastAsia="標楷體"/>
          <w:spacing w:val="0"/>
          <w:sz w:val="22"/>
          <w:szCs w:val="22"/>
        </w:rPr>
        <w:t>例如軍、警、海巡等機關或關鍵基礎設施、重要人士在場、犯罪偵監等，由機關衡酌個案特性妥適訂定。</w:t>
      </w:r>
      <w:r w:rsidRPr="00BA745E">
        <w:rPr>
          <w:rFonts w:eastAsia="標楷體"/>
          <w:spacing w:val="0"/>
          <w:sz w:val="22"/>
          <w:szCs w:val="22"/>
        </w:rPr>
        <w:t xml:space="preserve">]               </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spacing w:val="-4"/>
          <w:sz w:val="22"/>
          <w:szCs w:val="22"/>
        </w:rPr>
        <w:t xml:space="preserve"> (</w:t>
      </w:r>
      <w:r w:rsidRPr="00BA745E">
        <w:rPr>
          <w:rFonts w:eastAsia="標楷體" w:hint="eastAsia"/>
          <w:spacing w:val="-4"/>
          <w:sz w:val="22"/>
          <w:szCs w:val="22"/>
        </w:rPr>
        <w:t>5</w:t>
      </w:r>
      <w:r w:rsidRPr="00BA745E">
        <w:rPr>
          <w:rFonts w:eastAsia="標楷體"/>
          <w:spacing w:val="-4"/>
          <w:sz w:val="22"/>
          <w:szCs w:val="22"/>
        </w:rPr>
        <w:t>-1-2-1)</w:t>
      </w:r>
      <w:r w:rsidRPr="00BA745E">
        <w:rPr>
          <w:rFonts w:eastAsia="標楷體"/>
          <w:spacing w:val="-4"/>
          <w:sz w:val="22"/>
          <w:szCs w:val="22"/>
        </w:rPr>
        <w:t>廠商履約所使用之無人機，應符合下列要求：</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A.</w:t>
      </w:r>
      <w:r w:rsidRPr="00BA745E">
        <w:rPr>
          <w:rFonts w:eastAsia="標楷體"/>
          <w:spacing w:val="0"/>
          <w:sz w:val="22"/>
          <w:szCs w:val="22"/>
        </w:rPr>
        <w:t>依遙控無人機管理規則第</w:t>
      </w:r>
      <w:r w:rsidRPr="00BA745E">
        <w:rPr>
          <w:rFonts w:eastAsia="標楷體"/>
          <w:spacing w:val="0"/>
          <w:sz w:val="22"/>
          <w:szCs w:val="22"/>
        </w:rPr>
        <w:t>17</w:t>
      </w:r>
      <w:r w:rsidRPr="00BA745E">
        <w:rPr>
          <w:rFonts w:eastAsia="標楷體"/>
          <w:spacing w:val="0"/>
          <w:sz w:val="22"/>
          <w:szCs w:val="22"/>
        </w:rPr>
        <w:t>條規定於交通部民用航空局登錄。</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B.</w:t>
      </w:r>
      <w:bookmarkStart w:id="2" w:name="_Hlk194681913"/>
      <w:r w:rsidRPr="00BA745E">
        <w:rPr>
          <w:rFonts w:eastAsia="標楷體" w:hAnsi="標楷體" w:hint="eastAsia"/>
          <w:color w:val="FF0000"/>
          <w:spacing w:val="0"/>
          <w:sz w:val="22"/>
          <w:szCs w:val="22"/>
        </w:rPr>
        <w:t>具有數位發展部公告之專業機構或法人所出具符合數位發展部會銜交通部訂定之遙控無人機資安檢測規範之遙控無人機資安檢測合格報告。</w:t>
      </w:r>
      <w:bookmarkEnd w:id="2"/>
      <w:r w:rsidRPr="00BA745E">
        <w:rPr>
          <w:rFonts w:eastAsia="標楷體" w:hAnsi="標楷體" w:hint="eastAsia"/>
          <w:spacing w:val="0"/>
          <w:sz w:val="22"/>
          <w:szCs w:val="22"/>
        </w:rPr>
        <w:t>[</w:t>
      </w:r>
      <w:r w:rsidRPr="00BA745E">
        <w:rPr>
          <w:rFonts w:eastAsia="標楷體" w:hAnsi="標楷體" w:hint="eastAsia"/>
          <w:color w:val="FF0000"/>
          <w:spacing w:val="0"/>
          <w:sz w:val="22"/>
          <w:szCs w:val="22"/>
        </w:rPr>
        <w:t>遙控</w:t>
      </w:r>
      <w:r w:rsidRPr="00BA745E">
        <w:rPr>
          <w:rFonts w:eastAsia="標楷體"/>
          <w:spacing w:val="0"/>
          <w:sz w:val="22"/>
          <w:szCs w:val="22"/>
        </w:rPr>
        <w:t>無人機資安檢測需求詳附表</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C.</w:t>
      </w:r>
      <w:r w:rsidRPr="00BA745E">
        <w:rPr>
          <w:rFonts w:eastAsia="標楷體"/>
          <w:spacing w:val="0"/>
          <w:sz w:val="22"/>
          <w:szCs w:val="22"/>
        </w:rPr>
        <w:t>具射頻功能且屬國家通訊傳播委員會公告「應經核准之電信管制射頻器材」者，應取得該會核發之審驗證明。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-1-2-2)</w:t>
      </w:r>
      <w:r w:rsidRPr="00BA745E">
        <w:rPr>
          <w:rFonts w:eastAsia="標楷體"/>
          <w:spacing w:val="-4"/>
          <w:sz w:val="22"/>
          <w:szCs w:val="22"/>
        </w:rPr>
        <w:t>無人機操作人，均應具民航局核發之合格專業操作證。</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-1-2-3)</w:t>
      </w:r>
      <w:r w:rsidRPr="00BA745E">
        <w:rPr>
          <w:rFonts w:eastAsia="標楷體"/>
          <w:spacing w:val="-4"/>
          <w:sz w:val="22"/>
          <w:szCs w:val="22"/>
        </w:rPr>
        <w:t>群飛活動飛經紅區者，其飛行計畫須經交通部及</w:t>
      </w:r>
      <w:r w:rsidRPr="00BA745E">
        <w:rPr>
          <w:rFonts w:eastAsia="標楷體"/>
          <w:spacing w:val="-4"/>
          <w:sz w:val="22"/>
          <w:szCs w:val="22"/>
        </w:rPr>
        <w:t>(</w:t>
      </w:r>
      <w:r w:rsidRPr="00BA745E">
        <w:rPr>
          <w:rFonts w:eastAsia="標楷體"/>
          <w:spacing w:val="-4"/>
          <w:sz w:val="22"/>
          <w:szCs w:val="22"/>
        </w:rPr>
        <w:t>或</w:t>
      </w:r>
      <w:r w:rsidRPr="00BA745E">
        <w:rPr>
          <w:rFonts w:eastAsia="標楷體"/>
          <w:spacing w:val="-4"/>
          <w:sz w:val="22"/>
          <w:szCs w:val="22"/>
        </w:rPr>
        <w:t>)</w:t>
      </w:r>
      <w:r w:rsidRPr="00BA745E">
        <w:rPr>
          <w:rFonts w:eastAsia="標楷體"/>
          <w:spacing w:val="-4"/>
          <w:sz w:val="22"/>
          <w:szCs w:val="22"/>
        </w:rPr>
        <w:t>活動所在之地方政府審核通過。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-1-2-4)</w:t>
      </w:r>
      <w:r w:rsidRPr="00BA745E">
        <w:rPr>
          <w:rFonts w:eastAsia="標楷體"/>
          <w:spacing w:val="-4"/>
          <w:sz w:val="22"/>
          <w:szCs w:val="22"/>
        </w:rPr>
        <w:t>法人應訂定作業手冊，經民航局能力審查核准，並經民航局及</w:t>
      </w:r>
      <w:r w:rsidRPr="00BA745E">
        <w:rPr>
          <w:rFonts w:eastAsia="標楷體"/>
          <w:spacing w:val="-4"/>
          <w:sz w:val="22"/>
          <w:szCs w:val="22"/>
        </w:rPr>
        <w:t>(</w:t>
      </w:r>
      <w:r w:rsidRPr="00BA745E">
        <w:rPr>
          <w:rFonts w:eastAsia="標楷體"/>
          <w:spacing w:val="-4"/>
          <w:sz w:val="22"/>
          <w:szCs w:val="22"/>
        </w:rPr>
        <w:t>或</w:t>
      </w:r>
      <w:r w:rsidRPr="00BA745E">
        <w:rPr>
          <w:rFonts w:eastAsia="標楷體"/>
          <w:spacing w:val="-4"/>
          <w:sz w:val="22"/>
          <w:szCs w:val="22"/>
        </w:rPr>
        <w:t>)</w:t>
      </w:r>
      <w:r w:rsidRPr="00BA745E">
        <w:rPr>
          <w:rFonts w:eastAsia="標楷體"/>
          <w:spacing w:val="-4"/>
          <w:sz w:val="22"/>
          <w:szCs w:val="22"/>
        </w:rPr>
        <w:t>地方政府同意飛航活動申請。</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-1-2-5)</w:t>
      </w:r>
      <w:r w:rsidRPr="00BA745E">
        <w:rPr>
          <w:rFonts w:eastAsia="標楷體"/>
          <w:spacing w:val="-4"/>
          <w:sz w:val="22"/>
          <w:szCs w:val="22"/>
        </w:rPr>
        <w:t>其他：</w:t>
      </w:r>
      <w:r w:rsidRPr="00BA745E">
        <w:rPr>
          <w:rFonts w:eastAsia="標楷體" w:hint="eastAsia"/>
          <w:spacing w:val="-4"/>
          <w:sz w:val="22"/>
          <w:szCs w:val="22"/>
        </w:rPr>
        <w:t>___________________________</w:t>
      </w:r>
      <w:r w:rsidRPr="00BA745E">
        <w:rPr>
          <w:rFonts w:eastAsia="標楷體"/>
          <w:spacing w:val="-4"/>
          <w:sz w:val="22"/>
          <w:szCs w:val="22"/>
        </w:rPr>
        <w:t>。</w:t>
      </w:r>
    </w:p>
    <w:p w:rsidR="00BA745E" w:rsidRPr="00BA745E" w:rsidRDefault="00BA745E" w:rsidP="00BA745E">
      <w:pPr>
        <w:spacing w:line="280" w:lineRule="exact"/>
        <w:jc w:val="center"/>
        <w:rPr>
          <w:rFonts w:ascii="微軟正黑體" w:eastAsia="微軟正黑體" w:hAnsi="微軟正黑體" w:cs="標楷體"/>
          <w:b/>
          <w:color w:val="FF0000"/>
          <w:sz w:val="22"/>
          <w:szCs w:val="22"/>
          <w:u w:val="single"/>
        </w:rPr>
      </w:pPr>
    </w:p>
    <w:p w:rsidR="00BA745E" w:rsidRPr="00BA745E" w:rsidRDefault="00BA745E" w:rsidP="00BA745E">
      <w:pPr>
        <w:spacing w:line="280" w:lineRule="exact"/>
        <w:jc w:val="center"/>
        <w:rPr>
          <w:rFonts w:ascii="標楷體" w:eastAsia="標楷體" w:hAnsi="標楷體" w:cs="標楷體"/>
          <w:b/>
          <w:sz w:val="22"/>
          <w:szCs w:val="22"/>
          <w:vertAlign w:val="superscript"/>
        </w:rPr>
      </w:pPr>
      <w:r w:rsidRPr="00BA745E">
        <w:rPr>
          <w:rFonts w:ascii="標楷體" w:eastAsia="標楷體" w:hAnsi="標楷體" w:cs="標楷體" w:hint="eastAsia"/>
          <w:b/>
          <w:color w:val="FF0000"/>
          <w:sz w:val="22"/>
          <w:szCs w:val="22"/>
        </w:rPr>
        <w:t>遙控</w:t>
      </w:r>
      <w:r w:rsidRPr="00BA745E">
        <w:rPr>
          <w:rFonts w:ascii="標楷體" w:eastAsia="標楷體" w:hAnsi="標楷體" w:cs="標楷體" w:hint="eastAsia"/>
          <w:b/>
          <w:sz w:val="22"/>
          <w:szCs w:val="22"/>
        </w:rPr>
        <w:t>無人機資安檢測需求</w:t>
      </w:r>
      <w:r w:rsidRPr="00BA745E">
        <w:rPr>
          <w:rFonts w:ascii="標楷體" w:eastAsia="標楷體" w:hAnsi="標楷體" w:cs="標楷體" w:hint="eastAsia"/>
          <w:b/>
          <w:sz w:val="22"/>
          <w:szCs w:val="22"/>
          <w:vertAlign w:val="superscript"/>
        </w:rPr>
        <w:t>(註1)</w:t>
      </w:r>
    </w:p>
    <w:tbl>
      <w:tblPr>
        <w:tblW w:w="8897" w:type="dxa"/>
        <w:tblInd w:w="1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BA745E" w:rsidRPr="00BA745E" w:rsidTr="00841568">
        <w:trPr>
          <w:trHeight w:val="581"/>
        </w:trPr>
        <w:tc>
          <w:tcPr>
            <w:tcW w:w="2376" w:type="dxa"/>
            <w:tcBorders>
              <w:bottom w:val="single" w:sz="4" w:space="0" w:color="auto"/>
            </w:tcBorders>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資安檢測等級</w:t>
            </w:r>
            <w:r w:rsidRPr="00BA745E">
              <w:rPr>
                <w:rFonts w:ascii="標楷體" w:hAnsi="標楷體" w:cs="標楷體" w:hint="eastAsia"/>
                <w:b/>
                <w:sz w:val="22"/>
                <w:szCs w:val="22"/>
                <w:vertAlign w:val="superscript"/>
              </w:rPr>
              <w:t xml:space="preserve"> </w:t>
            </w:r>
          </w:p>
        </w:tc>
        <w:tc>
          <w:tcPr>
            <w:tcW w:w="2694" w:type="dxa"/>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適用情形</w:t>
            </w:r>
          </w:p>
        </w:tc>
        <w:tc>
          <w:tcPr>
            <w:tcW w:w="3827" w:type="dxa"/>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排除適用情形</w:t>
            </w:r>
          </w:p>
        </w:tc>
      </w:tr>
      <w:tr w:rsidR="00BA745E" w:rsidRPr="00BA745E" w:rsidTr="00841568">
        <w:trPr>
          <w:trHeight w:val="2560"/>
        </w:trPr>
        <w:tc>
          <w:tcPr>
            <w:tcW w:w="2376" w:type="dxa"/>
            <w:vMerge w:val="restart"/>
            <w:vAlign w:val="center"/>
          </w:tcPr>
          <w:p w:rsidR="00BA745E" w:rsidRPr="00BA745E" w:rsidRDefault="00BA745E" w:rsidP="00841568">
            <w:pPr>
              <w:pStyle w:val="af6"/>
              <w:snapToGrid w:val="0"/>
              <w:spacing w:line="280" w:lineRule="exact"/>
              <w:ind w:left="440" w:hangingChars="200" w:hanging="440"/>
              <w:jc w:val="both"/>
              <w:textDirection w:val="lrTbV"/>
              <w:rPr>
                <w:rFonts w:ascii="標楷體" w:hAnsi="標楷體" w:cs="標楷體"/>
                <w:bCs/>
                <w:sz w:val="22"/>
                <w:szCs w:val="22"/>
              </w:rPr>
            </w:pPr>
            <w:r w:rsidRPr="00BA745E">
              <w:rPr>
                <w:rFonts w:ascii="標楷體" w:hAnsi="標楷體" w:cs="標楷體" w:hint="eastAsia"/>
                <w:bCs/>
                <w:spacing w:val="0"/>
                <w:sz w:val="22"/>
                <w:szCs w:val="22"/>
              </w:rPr>
              <w:t>一、</w:t>
            </w:r>
            <w:r w:rsidRPr="00BA745E">
              <w:rPr>
                <w:rFonts w:ascii="標楷體" w:hAnsi="標楷體" w:cs="標楷體" w:hint="eastAsia"/>
                <w:bCs/>
                <w:color w:val="FF0000"/>
                <w:spacing w:val="0"/>
                <w:sz w:val="22"/>
                <w:szCs w:val="22"/>
              </w:rPr>
              <w:t>「遙控無人機資安檢測規範」第6章檢測項目合格</w:t>
            </w:r>
          </w:p>
        </w:tc>
        <w:tc>
          <w:tcPr>
            <w:tcW w:w="2694" w:type="dxa"/>
          </w:tcPr>
          <w:p w:rsidR="00BA745E" w:rsidRPr="00BA745E" w:rsidRDefault="00BA745E" w:rsidP="00841568">
            <w:pPr>
              <w:pStyle w:val="af6"/>
              <w:snapToGrid w:val="0"/>
              <w:spacing w:line="280" w:lineRule="exact"/>
              <w:ind w:left="1"/>
              <w:jc w:val="both"/>
              <w:textDirection w:val="lrTbV"/>
              <w:rPr>
                <w:rFonts w:ascii="標楷體" w:hAnsi="標楷體" w:cs="標楷體"/>
                <w:bCs/>
                <w:spacing w:val="0"/>
                <w:sz w:val="22"/>
                <w:szCs w:val="22"/>
              </w:rPr>
            </w:pPr>
            <w:r w:rsidRPr="00BA745E">
              <w:rPr>
                <w:rFonts w:ascii="標楷體" w:hAnsi="標楷體" w:cs="標楷體" w:hint="eastAsia"/>
                <w:bCs/>
                <w:spacing w:val="0"/>
                <w:sz w:val="22"/>
                <w:szCs w:val="22"/>
              </w:rPr>
              <w:t>有下列情形之一者：</w:t>
            </w:r>
          </w:p>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1.飛經禁航區、限航區、民航局公告之航空站或飛行場四周或地方政府代中央機關公告之紅區</w:t>
            </w:r>
          </w:p>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2.無人機重量25</w:t>
            </w:r>
            <w:r w:rsidRPr="00BA745E">
              <w:rPr>
                <w:rFonts w:ascii="標楷體" w:hAnsi="標楷體" w:cs="標楷體"/>
                <w:bCs/>
                <w:sz w:val="22"/>
                <w:szCs w:val="22"/>
              </w:rPr>
              <w:t>公斤</w:t>
            </w:r>
            <w:r w:rsidRPr="00BA745E">
              <w:rPr>
                <w:rFonts w:ascii="標楷體" w:hAnsi="標楷體" w:cs="標楷體" w:hint="eastAsia"/>
                <w:bCs/>
                <w:sz w:val="22"/>
                <w:szCs w:val="22"/>
              </w:rPr>
              <w:t>以上</w:t>
            </w:r>
          </w:p>
        </w:tc>
        <w:tc>
          <w:tcPr>
            <w:tcW w:w="3827" w:type="dxa"/>
          </w:tcPr>
          <w:p w:rsidR="00BA745E" w:rsidRPr="00BA745E" w:rsidRDefault="00BA745E" w:rsidP="00841568">
            <w:pPr>
              <w:pStyle w:val="af6"/>
              <w:snapToGrid w:val="0"/>
              <w:spacing w:line="280" w:lineRule="exact"/>
              <w:ind w:rightChars="14" w:right="34"/>
              <w:jc w:val="both"/>
              <w:textDirection w:val="lrTbV"/>
              <w:rPr>
                <w:rFonts w:ascii="標楷體" w:hAnsi="標楷體" w:cs="標楷體"/>
                <w:bCs/>
                <w:sz w:val="22"/>
                <w:szCs w:val="22"/>
              </w:rPr>
            </w:pPr>
            <w:r w:rsidRPr="00BA745E">
              <w:rPr>
                <w:rFonts w:ascii="標楷體" w:hAnsi="標楷體" w:cs="標楷體" w:hint="eastAsia"/>
                <w:bCs/>
                <w:sz w:val="22"/>
                <w:szCs w:val="22"/>
              </w:rPr>
              <w:t>經上級機關核轉目的事業主管機關(交通部)及資通安全主管機關(數位發展部) 同意免予適用者。</w:t>
            </w:r>
          </w:p>
        </w:tc>
      </w:tr>
      <w:tr w:rsidR="00BA745E" w:rsidRPr="00BA745E" w:rsidTr="00841568">
        <w:trPr>
          <w:trHeight w:val="429"/>
        </w:trPr>
        <w:tc>
          <w:tcPr>
            <w:tcW w:w="2376" w:type="dxa"/>
            <w:vMerge/>
            <w:tcBorders>
              <w:bottom w:val="single" w:sz="4" w:space="0" w:color="auto"/>
            </w:tcBorders>
            <w:vAlign w:val="center"/>
          </w:tcPr>
          <w:p w:rsidR="00BA745E" w:rsidRPr="00BA745E" w:rsidRDefault="00BA745E" w:rsidP="00BA745E">
            <w:pPr>
              <w:pStyle w:val="af6"/>
              <w:snapToGrid w:val="0"/>
              <w:spacing w:line="280" w:lineRule="exact"/>
              <w:ind w:left="400" w:hangingChars="200" w:hanging="400"/>
              <w:jc w:val="both"/>
              <w:textDirection w:val="lrTbV"/>
              <w:rPr>
                <w:rFonts w:ascii="標楷體" w:hAnsi="標楷體" w:cs="標楷體"/>
                <w:bCs/>
                <w:sz w:val="22"/>
                <w:szCs w:val="22"/>
              </w:rPr>
            </w:pPr>
          </w:p>
        </w:tc>
        <w:tc>
          <w:tcPr>
            <w:tcW w:w="2694" w:type="dxa"/>
          </w:tcPr>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3.飛經地方</w:t>
            </w:r>
            <w:r w:rsidRPr="00BA745E">
              <w:rPr>
                <w:rFonts w:ascii="標楷體" w:hAnsi="標楷體" w:cs="標楷體"/>
                <w:bCs/>
                <w:sz w:val="22"/>
                <w:szCs w:val="22"/>
              </w:rPr>
              <w:t>[直轄市、縣</w:t>
            </w:r>
            <w:r w:rsidRPr="00BA745E">
              <w:rPr>
                <w:rFonts w:ascii="標楷體" w:hAnsi="標楷體" w:cs="標楷體" w:hint="eastAsia"/>
                <w:bCs/>
                <w:sz w:val="22"/>
                <w:szCs w:val="22"/>
              </w:rPr>
              <w:t>(市)</w:t>
            </w:r>
            <w:r w:rsidRPr="00BA745E">
              <w:rPr>
                <w:rFonts w:ascii="標楷體" w:hAnsi="標楷體" w:cs="標楷體"/>
                <w:bCs/>
                <w:sz w:val="22"/>
                <w:szCs w:val="22"/>
              </w:rPr>
              <w:t>]</w:t>
            </w:r>
            <w:r w:rsidRPr="00BA745E">
              <w:rPr>
                <w:rFonts w:ascii="標楷體" w:hAnsi="標楷體" w:cs="標楷體" w:hint="eastAsia"/>
                <w:bCs/>
                <w:sz w:val="22"/>
                <w:szCs w:val="22"/>
              </w:rPr>
              <w:t>政府劃設紅區</w:t>
            </w:r>
          </w:p>
        </w:tc>
        <w:tc>
          <w:tcPr>
            <w:tcW w:w="3827" w:type="dxa"/>
          </w:tcPr>
          <w:p w:rsidR="00BA745E" w:rsidRPr="00BA745E" w:rsidRDefault="00BA745E" w:rsidP="00841568">
            <w:pPr>
              <w:pStyle w:val="af6"/>
              <w:snapToGrid w:val="0"/>
              <w:spacing w:line="280" w:lineRule="exact"/>
              <w:ind w:rightChars="14" w:right="34"/>
              <w:jc w:val="both"/>
              <w:textDirection w:val="lrTbV"/>
              <w:rPr>
                <w:rFonts w:ascii="標楷體" w:hAnsi="標楷體" w:cs="標楷體"/>
                <w:bCs/>
                <w:sz w:val="22"/>
                <w:szCs w:val="22"/>
              </w:rPr>
            </w:pPr>
            <w:r w:rsidRPr="00BA745E">
              <w:rPr>
                <w:rFonts w:ascii="標楷體" w:hAnsi="標楷體" w:cs="標楷體" w:hint="eastAsia"/>
                <w:bCs/>
                <w:sz w:val="22"/>
                <w:szCs w:val="22"/>
              </w:rPr>
              <w:t>有下列情形之一者，免予適用:</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1.無自主導航且無攝影功能。</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pacing w:val="0"/>
                <w:sz w:val="22"/>
                <w:szCs w:val="22"/>
              </w:rPr>
            </w:pPr>
            <w:r w:rsidRPr="00BA745E">
              <w:rPr>
                <w:rFonts w:ascii="標楷體" w:hAnsi="標楷體" w:cs="標楷體" w:hint="eastAsia"/>
                <w:bCs/>
                <w:sz w:val="22"/>
                <w:szCs w:val="22"/>
              </w:rPr>
              <w:t>2</w:t>
            </w:r>
            <w:r w:rsidRPr="00BA745E">
              <w:rPr>
                <w:rFonts w:ascii="標楷體" w:hAnsi="標楷體" w:cs="標楷體" w:hint="eastAsia"/>
                <w:bCs/>
                <w:spacing w:val="0"/>
                <w:sz w:val="22"/>
                <w:szCs w:val="22"/>
              </w:rPr>
              <w:t>.經地方政府同意免予適用者。</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3.紅區所在機關辦理之教育訓練或競賽等低機敏性活動並報經地方政府備查。</w:t>
            </w:r>
          </w:p>
        </w:tc>
      </w:tr>
      <w:tr w:rsidR="00BA745E" w:rsidRPr="00BA745E" w:rsidTr="00841568">
        <w:tc>
          <w:tcPr>
            <w:tcW w:w="2376" w:type="dxa"/>
            <w:tcBorders>
              <w:top w:val="single" w:sz="4" w:space="0" w:color="auto"/>
            </w:tcBorders>
          </w:tcPr>
          <w:p w:rsidR="00BA745E" w:rsidRPr="00BA745E" w:rsidRDefault="00BA745E" w:rsidP="00841568">
            <w:pPr>
              <w:pStyle w:val="af6"/>
              <w:snapToGrid w:val="0"/>
              <w:spacing w:line="280" w:lineRule="exact"/>
              <w:ind w:left="440" w:hangingChars="200" w:hanging="440"/>
              <w:jc w:val="both"/>
              <w:textDirection w:val="lrTbV"/>
              <w:rPr>
                <w:rFonts w:ascii="標楷體" w:hAnsi="標楷體" w:cs="標楷體"/>
                <w:bCs/>
                <w:sz w:val="22"/>
                <w:szCs w:val="22"/>
              </w:rPr>
            </w:pPr>
            <w:r w:rsidRPr="00BA745E">
              <w:rPr>
                <w:rFonts w:ascii="標楷體" w:hAnsi="標楷體" w:cs="標楷體" w:hint="eastAsia"/>
                <w:bCs/>
                <w:color w:val="FF0000"/>
                <w:spacing w:val="0"/>
                <w:sz w:val="22"/>
                <w:szCs w:val="22"/>
              </w:rPr>
              <w:t>二</w:t>
            </w:r>
            <w:r w:rsidRPr="00BA745E">
              <w:rPr>
                <w:rFonts w:ascii="標楷體" w:hAnsi="標楷體" w:cs="標楷體" w:hint="eastAsia"/>
                <w:bCs/>
                <w:spacing w:val="0"/>
                <w:sz w:val="22"/>
                <w:szCs w:val="22"/>
              </w:rPr>
              <w:t>、</w:t>
            </w:r>
            <w:r w:rsidRPr="00BA745E">
              <w:rPr>
                <w:rFonts w:ascii="標楷體" w:hAnsi="標楷體" w:cs="標楷體" w:hint="eastAsia"/>
                <w:bCs/>
                <w:color w:val="FF0000"/>
                <w:spacing w:val="0"/>
                <w:sz w:val="22"/>
                <w:szCs w:val="22"/>
              </w:rPr>
              <w:t>「遙控無人機資安檢測規範」</w:t>
            </w:r>
            <w:r w:rsidRPr="00BA745E">
              <w:rPr>
                <w:rFonts w:ascii="標楷體" w:hAnsi="標楷體" w:cs="標楷體" w:hint="eastAsia"/>
                <w:color w:val="FF0000"/>
                <w:spacing w:val="0"/>
                <w:sz w:val="22"/>
                <w:szCs w:val="22"/>
              </w:rPr>
              <w:t>第7章無人機群飛系統資安檢測合格</w:t>
            </w:r>
          </w:p>
        </w:tc>
        <w:tc>
          <w:tcPr>
            <w:tcW w:w="2694" w:type="dxa"/>
          </w:tcPr>
          <w:p w:rsidR="00BA745E" w:rsidRPr="00BA745E" w:rsidRDefault="00BA745E" w:rsidP="00841568">
            <w:pPr>
              <w:pStyle w:val="af6"/>
              <w:snapToGrid w:val="0"/>
              <w:spacing w:line="280" w:lineRule="exact"/>
              <w:jc w:val="both"/>
              <w:textDirection w:val="lrTbV"/>
              <w:rPr>
                <w:rFonts w:ascii="標楷體" w:hAnsi="標楷體" w:cs="標楷體"/>
                <w:bCs/>
                <w:spacing w:val="-4"/>
                <w:sz w:val="22"/>
                <w:szCs w:val="22"/>
              </w:rPr>
            </w:pPr>
            <w:r w:rsidRPr="00BA745E">
              <w:rPr>
                <w:rFonts w:ascii="標楷體" w:hAnsi="標楷體" w:cs="標楷體" w:hint="eastAsia"/>
                <w:bCs/>
                <w:spacing w:val="-4"/>
                <w:sz w:val="22"/>
                <w:szCs w:val="22"/>
              </w:rPr>
              <w:t>群飛架數2</w:t>
            </w:r>
            <w:r w:rsidRPr="00BA745E">
              <w:rPr>
                <w:rFonts w:ascii="標楷體" w:hAnsi="標楷體" w:cs="標楷體"/>
                <w:bCs/>
                <w:spacing w:val="-4"/>
                <w:sz w:val="22"/>
                <w:szCs w:val="22"/>
              </w:rPr>
              <w:t>00</w:t>
            </w:r>
            <w:r w:rsidRPr="00BA745E">
              <w:rPr>
                <w:rFonts w:ascii="標楷體" w:hAnsi="標楷體" w:cs="標楷體" w:hint="eastAsia"/>
                <w:bCs/>
                <w:spacing w:val="-4"/>
                <w:sz w:val="22"/>
                <w:szCs w:val="22"/>
              </w:rPr>
              <w:t>架以上</w:t>
            </w:r>
          </w:p>
        </w:tc>
        <w:tc>
          <w:tcPr>
            <w:tcW w:w="3827" w:type="dxa"/>
          </w:tcPr>
          <w:p w:rsidR="00BA745E" w:rsidRPr="00BA745E" w:rsidRDefault="00BA745E" w:rsidP="00841568">
            <w:pPr>
              <w:pStyle w:val="af6"/>
              <w:snapToGrid w:val="0"/>
              <w:spacing w:line="280" w:lineRule="exact"/>
              <w:jc w:val="both"/>
              <w:textDirection w:val="lrTbV"/>
              <w:rPr>
                <w:rFonts w:ascii="標楷體" w:hAnsi="標楷體" w:cs="標楷體"/>
                <w:bCs/>
                <w:dstrike/>
                <w:sz w:val="22"/>
                <w:szCs w:val="22"/>
              </w:rPr>
            </w:pPr>
          </w:p>
        </w:tc>
      </w:tr>
    </w:tbl>
    <w:p w:rsidR="00BA745E" w:rsidRPr="00BA745E" w:rsidRDefault="00BA745E" w:rsidP="00BA745E">
      <w:pPr>
        <w:pStyle w:val="af6"/>
        <w:spacing w:line="280" w:lineRule="exact"/>
        <w:ind w:leftChars="177" w:left="1074" w:hangingChars="295" w:hanging="649"/>
        <w:jc w:val="both"/>
        <w:rPr>
          <w:rFonts w:ascii="標楷體" w:hAnsi="標楷體" w:cs="標楷體"/>
          <w:spacing w:val="0"/>
          <w:sz w:val="22"/>
          <w:szCs w:val="22"/>
        </w:rPr>
      </w:pPr>
      <w:r w:rsidRPr="00BA745E">
        <w:rPr>
          <w:rFonts w:ascii="標楷體" w:hAnsi="標楷體" w:cs="標楷體" w:hint="eastAsia"/>
          <w:spacing w:val="0"/>
          <w:sz w:val="22"/>
          <w:szCs w:val="22"/>
        </w:rPr>
        <w:t>註1</w:t>
      </w:r>
      <w:bookmarkStart w:id="3" w:name="_Hlk194682227"/>
      <w:r w:rsidRPr="00BA745E">
        <w:rPr>
          <w:rFonts w:ascii="標楷體" w:hAnsi="標楷體" w:cs="標楷體" w:hint="eastAsia"/>
          <w:spacing w:val="0"/>
          <w:sz w:val="22"/>
          <w:szCs w:val="22"/>
        </w:rPr>
        <w:t>：本表無人機資安檢測需求係針對一般機關採購取得或使用無人機之基本需求，機關得依個案特性提高檢測安全等級</w:t>
      </w:r>
      <w:r w:rsidRPr="00BA745E">
        <w:rPr>
          <w:rFonts w:ascii="標楷體" w:hAnsi="標楷體" w:cs="標楷體" w:hint="eastAsia"/>
          <w:color w:val="FF0000"/>
          <w:spacing w:val="0"/>
          <w:sz w:val="22"/>
          <w:szCs w:val="22"/>
        </w:rPr>
        <w:t>，並以不低於上開檢測需求為原則</w:t>
      </w:r>
      <w:r w:rsidRPr="00BA745E">
        <w:rPr>
          <w:rFonts w:ascii="標楷體" w:hAnsi="標楷體" w:cs="標楷體" w:hint="eastAsia"/>
          <w:spacing w:val="0"/>
          <w:sz w:val="22"/>
          <w:szCs w:val="22"/>
        </w:rPr>
        <w:t>。</w:t>
      </w:r>
      <w:bookmarkEnd w:id="3"/>
    </w:p>
    <w:p w:rsidR="00BA745E" w:rsidRPr="00BA745E" w:rsidRDefault="00BA745E" w:rsidP="00BA745E">
      <w:pPr>
        <w:pStyle w:val="af6"/>
        <w:spacing w:line="280" w:lineRule="exact"/>
        <w:ind w:leftChars="177" w:left="1074" w:hangingChars="295" w:hanging="649"/>
        <w:jc w:val="both"/>
        <w:rPr>
          <w:rFonts w:ascii="標楷體" w:hAnsi="標楷體" w:cs="標楷體"/>
          <w:spacing w:val="0"/>
          <w:sz w:val="22"/>
          <w:szCs w:val="22"/>
        </w:rPr>
      </w:pPr>
      <w:r w:rsidRPr="00BA745E">
        <w:rPr>
          <w:rFonts w:ascii="標楷體" w:hAnsi="標楷體" w:cs="標楷體" w:hint="eastAsia"/>
          <w:spacing w:val="0"/>
          <w:sz w:val="22"/>
          <w:szCs w:val="22"/>
        </w:rPr>
        <w:t>註2：</w:t>
      </w:r>
      <w:bookmarkStart w:id="4" w:name="_Hlk194682257"/>
      <w:r w:rsidRPr="00BA745E">
        <w:rPr>
          <w:rFonts w:ascii="標楷體" w:hAnsi="標楷體" w:cs="標楷體" w:hint="eastAsia"/>
          <w:color w:val="FF0000"/>
          <w:spacing w:val="0"/>
          <w:sz w:val="22"/>
          <w:szCs w:val="22"/>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BA745E">
        <w:rPr>
          <w:rFonts w:ascii="標楷體" w:hAnsi="標楷體" w:cs="標楷體" w:hint="eastAsia"/>
          <w:spacing w:val="0"/>
          <w:sz w:val="22"/>
          <w:szCs w:val="22"/>
        </w:rPr>
        <w:t>。</w:t>
      </w:r>
    </w:p>
    <w:bookmarkEnd w:id="4"/>
    <w:p w:rsidR="00BA745E" w:rsidRPr="007A18D2" w:rsidRDefault="00BA745E" w:rsidP="00BA745E">
      <w:pPr>
        <w:pStyle w:val="af6"/>
        <w:spacing w:line="280" w:lineRule="exact"/>
        <w:ind w:leftChars="177" w:left="1074" w:rightChars="-60" w:right="-144" w:hangingChars="295" w:hanging="649"/>
        <w:jc w:val="both"/>
        <w:rPr>
          <w:rFonts w:ascii="標楷體" w:hAnsi="標楷體"/>
          <w:spacing w:val="0"/>
          <w:sz w:val="22"/>
          <w:szCs w:val="22"/>
        </w:rPr>
      </w:pPr>
      <w:r w:rsidRPr="00BA745E">
        <w:rPr>
          <w:rFonts w:ascii="標楷體" w:hAnsi="標楷體" w:cs="標楷體" w:hint="eastAsia"/>
          <w:spacing w:val="0"/>
          <w:sz w:val="22"/>
          <w:szCs w:val="22"/>
        </w:rPr>
        <w:t>註3：機關應視個案實際情形於採購預算編列資安檢測費用。客製化之財物採購，第1次型式檢測費用由機關預算支應；勞務採購，機關依使用架數、使用頻率等因素評估所需檢測費用。</w:t>
      </w:r>
    </w:p>
    <w:p w:rsidR="00BA745E" w:rsidRPr="00BA745E" w:rsidRDefault="00BA745E" w:rsidP="00BA745E">
      <w:pPr>
        <w:kinsoku w:val="0"/>
        <w:spacing w:line="0" w:lineRule="atLeast"/>
        <w:ind w:leftChars="224" w:left="1249" w:hangingChars="323" w:hanging="711"/>
        <w:jc w:val="both"/>
        <w:textDirection w:val="lrTbV"/>
        <w:rPr>
          <w:rFonts w:ascii="標楷體" w:hAnsi="標楷體"/>
          <w:sz w:val="22"/>
          <w:szCs w:val="22"/>
        </w:rPr>
      </w:pPr>
    </w:p>
    <w:p w:rsidR="00B32EC0" w:rsidRPr="007A53B2" w:rsidRDefault="00B32EC0" w:rsidP="00EC63AD">
      <w:pPr>
        <w:pStyle w:val="7"/>
        <w:numPr>
          <w:ilvl w:val="0"/>
          <w:numId w:val="1"/>
        </w:numPr>
        <w:spacing w:line="300" w:lineRule="exact"/>
        <w:ind w:left="851" w:hanging="851"/>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hint="eastAsia"/>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hint="eastAsia"/>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hint="eastAsia"/>
          <w:color w:val="000000"/>
          <w:sz w:val="22"/>
          <w:szCs w:val="22"/>
        </w:rPr>
      </w:pPr>
      <w:r>
        <w:rPr>
          <w:rFonts w:eastAsia="標楷體" w:hAnsi="標楷體" w:hint="eastAsia"/>
          <w:sz w:val="22"/>
          <w:szCs w:val="22"/>
        </w:rPr>
        <w:t xml:space="preserve">        </w:t>
      </w:r>
      <w:r w:rsidR="00310ADC">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310ADC">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hint="eastAsia"/>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hint="eastAsia"/>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hint="eastAsia"/>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DA6243" w:rsidRPr="00DA6243">
        <w:rPr>
          <w:rFonts w:eastAsia="標楷體" w:hAnsi="標楷體" w:hint="eastAsia"/>
          <w:spacing w:val="0"/>
          <w:sz w:val="22"/>
          <w:szCs w:val="22"/>
        </w:rPr>
        <w:t>至於押標金有效期，依第三十五點辦理。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hint="eastAsia"/>
          <w:spacing w:val="0"/>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依採購法不公開者免填</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Pr="001B1B8D">
        <w:rPr>
          <w:rFonts w:eastAsia="標楷體" w:hint="eastAsia"/>
          <w:b/>
          <w:noProof/>
          <w:color w:val="FF0000"/>
          <w:sz w:val="22"/>
          <w:szCs w:val="22"/>
          <w:highlight w:val="yellow"/>
        </w:rPr>
        <w:t>11</w:t>
      </w:r>
      <w:r w:rsidR="00BE2112">
        <w:rPr>
          <w:rFonts w:eastAsia="標楷體" w:hint="eastAsia"/>
          <w:b/>
          <w:noProof/>
          <w:color w:val="FF0000"/>
          <w:sz w:val="22"/>
          <w:szCs w:val="22"/>
          <w:highlight w:val="yellow"/>
        </w:rPr>
        <w:t>5</w:t>
      </w:r>
      <w:r w:rsidRPr="001B1B8D">
        <w:rPr>
          <w:rFonts w:eastAsia="標楷體" w:hint="eastAsia"/>
          <w:b/>
          <w:noProof/>
          <w:color w:val="FF0000"/>
          <w:sz w:val="22"/>
          <w:szCs w:val="22"/>
          <w:highlight w:val="yellow"/>
        </w:rPr>
        <w:t>年</w:t>
      </w:r>
      <w:r w:rsidR="00E3364E">
        <w:rPr>
          <w:rFonts w:eastAsia="標楷體" w:hint="eastAsia"/>
          <w:b/>
          <w:noProof/>
          <w:color w:val="FF0000"/>
          <w:sz w:val="22"/>
          <w:szCs w:val="22"/>
          <w:highlight w:val="yellow"/>
        </w:rPr>
        <w:t>6</w:t>
      </w:r>
      <w:r w:rsidRPr="001B1B8D">
        <w:rPr>
          <w:rFonts w:eastAsia="標楷體" w:hint="eastAsia"/>
          <w:b/>
          <w:noProof/>
          <w:color w:val="FF0000"/>
          <w:sz w:val="22"/>
          <w:szCs w:val="22"/>
          <w:highlight w:val="yellow"/>
        </w:rPr>
        <w:t>月</w:t>
      </w:r>
      <w:r w:rsidR="00217049">
        <w:rPr>
          <w:rFonts w:eastAsia="標楷體" w:hint="eastAsia"/>
          <w:b/>
          <w:noProof/>
          <w:color w:val="FF0000"/>
          <w:sz w:val="22"/>
          <w:szCs w:val="22"/>
          <w:highlight w:val="yellow"/>
        </w:rPr>
        <w:t>16</w:t>
      </w:r>
      <w:r w:rsidRPr="001B1B8D">
        <w:rPr>
          <w:rFonts w:eastAsia="標楷體" w:hint="eastAsia"/>
          <w:b/>
          <w:noProof/>
          <w:color w:val="FF0000"/>
          <w:sz w:val="22"/>
          <w:szCs w:val="22"/>
          <w:highlight w:val="yellow"/>
        </w:rPr>
        <w:t>日</w:t>
      </w:r>
      <w:r w:rsidR="005707C3">
        <w:rPr>
          <w:rFonts w:eastAsia="標楷體" w:hint="eastAsia"/>
          <w:b/>
          <w:noProof/>
          <w:color w:val="FF0000"/>
          <w:sz w:val="22"/>
          <w:szCs w:val="22"/>
          <w:highlight w:val="yellow"/>
        </w:rPr>
        <w:t>09</w:t>
      </w:r>
      <w:r w:rsidRPr="001B1B8D">
        <w:rPr>
          <w:rFonts w:eastAsia="標楷體" w:hint="eastAsia"/>
          <w:b/>
          <w:noProof/>
          <w:color w:val="FF0000"/>
          <w:sz w:val="22"/>
          <w:szCs w:val="22"/>
          <w:highlight w:val="yellow"/>
        </w:rPr>
        <w:t>時</w:t>
      </w:r>
      <w:r w:rsidR="009B3463" w:rsidRPr="001B1B8D">
        <w:rPr>
          <w:rFonts w:eastAsia="標楷體" w:hint="eastAsia"/>
          <w:b/>
          <w:noProof/>
          <w:color w:val="FF0000"/>
          <w:sz w:val="22"/>
          <w:szCs w:val="22"/>
          <w:highlight w:val="yellow"/>
        </w:rPr>
        <w:t>0</w:t>
      </w:r>
      <w:r w:rsidR="006D3126" w:rsidRPr="001B1B8D">
        <w:rPr>
          <w:rFonts w:eastAsia="標楷體"/>
          <w:b/>
          <w:noProof/>
          <w:color w:val="FF0000"/>
          <w:sz w:val="22"/>
          <w:szCs w:val="22"/>
          <w:highlight w:val="yellow"/>
        </w:rPr>
        <w:t>0</w:t>
      </w:r>
      <w:r w:rsidRPr="001B1B8D">
        <w:rPr>
          <w:rFonts w:eastAsia="標楷體" w:hint="eastAsia"/>
          <w:b/>
          <w:noProof/>
          <w:color w:val="FF0000"/>
          <w:sz w:val="22"/>
          <w:szCs w:val="22"/>
          <w:highlight w:val="yellow"/>
        </w:rPr>
        <w:t>分</w:t>
      </w:r>
      <w:r w:rsidRPr="001B1B8D">
        <w:rPr>
          <w:rFonts w:ascii="Times New Roman" w:eastAsia="標楷體" w:hAnsi="標楷體"/>
          <w:b/>
          <w:color w:val="FF0000"/>
          <w:spacing w:val="0"/>
          <w:sz w:val="22"/>
          <w:szCs w:val="22"/>
          <w:highlight w:val="yellow"/>
        </w:rPr>
        <w:t>。</w:t>
      </w:r>
    </w:p>
    <w:p w:rsidR="00B32EC0" w:rsidRPr="001B1B8D"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條規定採分段開標，後續階段開標之時間及地點無法預先標示。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本採購開標採：</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不分段開標。所有投標文件置於一標封內，不必按文件屬性分別裝封。</w:t>
      </w:r>
    </w:p>
    <w:p w:rsidR="00B32EC0" w:rsidRPr="007A53B2" w:rsidRDefault="00B32EC0" w:rsidP="00EC63AD">
      <w:pPr>
        <w:pStyle w:val="7"/>
        <w:spacing w:line="300" w:lineRule="exact"/>
        <w:ind w:left="1803" w:hanging="680"/>
        <w:jc w:val="both"/>
        <w:textDirection w:val="lrTbV"/>
        <w:rPr>
          <w:rFonts w:eastAsia="標楷體" w:hint="eastAsia"/>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分段開標（請勾選項目）；投標廠商應就各段標之標封分別裝封並標示</w:t>
      </w:r>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B1B8D">
        <w:rPr>
          <w:rFonts w:eastAsia="標楷體" w:hAnsi="標楷體"/>
          <w:spacing w:val="0"/>
          <w:sz w:val="22"/>
          <w:szCs w:val="22"/>
          <w:highlight w:val="yellow"/>
        </w:rPr>
        <w:t>押標金金額</w:t>
      </w:r>
      <w:r w:rsidRPr="007A53B2">
        <w:rPr>
          <w:rFonts w:eastAsia="標楷體"/>
          <w:spacing w:val="0"/>
          <w:sz w:val="22"/>
          <w:szCs w:val="22"/>
        </w:rPr>
        <w:t>(</w:t>
      </w:r>
      <w:r w:rsidRPr="007A53B2">
        <w:rPr>
          <w:rFonts w:eastAsia="標楷體" w:hAnsi="標楷體"/>
          <w:spacing w:val="0"/>
          <w:sz w:val="22"/>
          <w:szCs w:val="22"/>
        </w:rPr>
        <w:t>無押標金者免填，有押標金者不得逾新臺幣</w:t>
      </w:r>
      <w:r w:rsidRPr="007A53B2">
        <w:rPr>
          <w:rFonts w:eastAsia="標楷體"/>
          <w:spacing w:val="0"/>
          <w:sz w:val="22"/>
          <w:szCs w:val="22"/>
        </w:rPr>
        <w:t>5</w:t>
      </w:r>
      <w:r w:rsidRPr="007A53B2">
        <w:rPr>
          <w:rFonts w:eastAsia="標楷體" w:hAnsi="標楷體"/>
          <w:spacing w:val="0"/>
          <w:sz w:val="22"/>
          <w:szCs w:val="22"/>
        </w:rPr>
        <w:t>千萬元</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4E351D">
      <w:pPr>
        <w:pStyle w:val="Default"/>
        <w:rPr>
          <w:rFonts w:eastAsia="標楷體"/>
          <w:sz w:val="22"/>
          <w:szCs w:val="22"/>
        </w:rPr>
      </w:pPr>
      <w:r w:rsidRPr="007A53B2">
        <w:rPr>
          <w:rFonts w:eastAsia="標楷體"/>
          <w:sz w:val="22"/>
          <w:szCs w:val="22"/>
        </w:rPr>
        <w:t xml:space="preserve">         </w:t>
      </w:r>
      <w:r w:rsidRPr="001B1B8D">
        <w:rPr>
          <w:rFonts w:eastAsia="標楷體" w:hint="eastAsia"/>
          <w:sz w:val="22"/>
          <w:szCs w:val="22"/>
          <w:highlight w:val="yellow"/>
        </w:rPr>
        <w:t>■</w:t>
      </w:r>
      <w:r w:rsidRPr="001B1B8D">
        <w:rPr>
          <w:rFonts w:eastAsia="標楷體"/>
          <w:sz w:val="22"/>
          <w:szCs w:val="22"/>
          <w:highlight w:val="yellow"/>
        </w:rPr>
        <w:t>(1)一定</w:t>
      </w:r>
      <w:r w:rsidRPr="004E351D">
        <w:rPr>
          <w:rFonts w:eastAsia="標楷體"/>
          <w:sz w:val="22"/>
          <w:szCs w:val="22"/>
          <w:highlight w:val="yellow"/>
        </w:rPr>
        <w:t>金額：</w:t>
      </w:r>
      <w:r w:rsidRPr="004E351D">
        <w:rPr>
          <w:rFonts w:eastAsia="標楷體" w:hint="eastAsia"/>
          <w:sz w:val="22"/>
          <w:szCs w:val="22"/>
          <w:highlight w:val="yellow"/>
        </w:rPr>
        <w:t>新台幣</w:t>
      </w:r>
      <w:r w:rsidR="00217049">
        <w:rPr>
          <w:rFonts w:hint="eastAsia"/>
          <w:sz w:val="23"/>
          <w:szCs w:val="23"/>
          <w:highlight w:val="yellow"/>
        </w:rPr>
        <w:t>51</w:t>
      </w:r>
      <w:r w:rsidR="00B7059D">
        <w:rPr>
          <w:rFonts w:hint="eastAsia"/>
          <w:sz w:val="23"/>
          <w:szCs w:val="23"/>
          <w:highlight w:val="yellow"/>
        </w:rPr>
        <w:t>,</w:t>
      </w:r>
      <w:r w:rsidR="00217049">
        <w:rPr>
          <w:rFonts w:hint="eastAsia"/>
          <w:sz w:val="23"/>
          <w:szCs w:val="23"/>
          <w:highlight w:val="yellow"/>
        </w:rPr>
        <w:t>4</w:t>
      </w:r>
      <w:r w:rsidR="00B7059D">
        <w:rPr>
          <w:sz w:val="23"/>
          <w:szCs w:val="23"/>
          <w:highlight w:val="yellow"/>
        </w:rPr>
        <w:t>00</w:t>
      </w:r>
      <w:r w:rsidR="00962378" w:rsidRPr="004E351D">
        <w:rPr>
          <w:rFonts w:eastAsia="標楷體" w:hint="eastAsia"/>
          <w:sz w:val="22"/>
          <w:szCs w:val="22"/>
          <w:highlight w:val="yellow"/>
        </w:rPr>
        <w:t>元</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hint="eastAsia"/>
          <w:strike/>
          <w:spacing w:val="0"/>
          <w:sz w:val="22"/>
          <w:szCs w:val="22"/>
        </w:rPr>
      </w:pPr>
      <w:r w:rsidRPr="0064352A">
        <w:rPr>
          <w:rFonts w:eastAsia="標楷體" w:hAnsi="標楷體"/>
          <w:strike/>
          <w:spacing w:val="0"/>
          <w:sz w:val="22"/>
          <w:szCs w:val="22"/>
        </w:rPr>
        <w:t>採電子投標之廠商，押標金予以減收金額</w:t>
      </w:r>
      <w:r w:rsidRPr="0064352A">
        <w:rPr>
          <w:rFonts w:eastAsia="標楷體"/>
          <w:strike/>
          <w:spacing w:val="0"/>
          <w:sz w:val="22"/>
          <w:szCs w:val="22"/>
        </w:rPr>
        <w:t>(</w:t>
      </w:r>
      <w:r w:rsidRPr="0064352A">
        <w:rPr>
          <w:rFonts w:eastAsia="標楷體" w:hAnsi="標楷體"/>
          <w:strike/>
          <w:spacing w:val="0"/>
          <w:sz w:val="22"/>
          <w:szCs w:val="22"/>
        </w:rPr>
        <w:t>無者免填</w:t>
      </w:r>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9"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行政院公共工程委員會公共工程金質獎之得獎廠商，減收原應繳額度之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為押標金保證金暨其他擔保作業辦法第33條之6所稱全球化廠商者，押標金予以減收之金額(無者免填)：</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，參與案件屬營造業法所稱營繕工程之工程採購者，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F1370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F13702">
        <w:rPr>
          <w:rFonts w:eastAsia="標楷體"/>
          <w:spacing w:val="0"/>
          <w:sz w:val="22"/>
          <w:szCs w:val="22"/>
        </w:rPr>
        <w:t>押標金有效期</w:t>
      </w:r>
      <w:r w:rsidRPr="00F13702">
        <w:rPr>
          <w:rFonts w:eastAsia="標楷體"/>
          <w:spacing w:val="0"/>
          <w:sz w:val="22"/>
          <w:szCs w:val="22"/>
        </w:rPr>
        <w:t>(</w:t>
      </w:r>
      <w:r w:rsidRPr="00F13702">
        <w:rPr>
          <w:rFonts w:eastAsia="標楷體"/>
          <w:spacing w:val="0"/>
          <w:sz w:val="22"/>
          <w:szCs w:val="22"/>
        </w:rPr>
        <w:t>無押標金者免填</w:t>
      </w:r>
      <w:r w:rsidRPr="00F13702">
        <w:rPr>
          <w:rFonts w:eastAsia="標楷體"/>
          <w:spacing w:val="0"/>
          <w:sz w:val="22"/>
          <w:szCs w:val="22"/>
        </w:rPr>
        <w:t>)</w:t>
      </w:r>
      <w:r w:rsidRPr="00F13702">
        <w:rPr>
          <w:rFonts w:eastAsia="標楷體"/>
          <w:spacing w:val="0"/>
          <w:sz w:val="22"/>
          <w:szCs w:val="22"/>
        </w:rPr>
        <w:t>：</w:t>
      </w:r>
    </w:p>
    <w:p w:rsidR="00F13702" w:rsidRPr="00F13702" w:rsidRDefault="00F13702" w:rsidP="00F13702">
      <w:pPr>
        <w:pStyle w:val="7"/>
        <w:spacing w:line="300" w:lineRule="exact"/>
        <w:ind w:leftChars="415" w:left="1680" w:hangingChars="311" w:hanging="684"/>
        <w:jc w:val="both"/>
        <w:textDirection w:val="lrTbV"/>
        <w:rPr>
          <w:rFonts w:eastAsia="標楷體" w:hAnsi="標楷體"/>
          <w:spacing w:val="0"/>
          <w:sz w:val="22"/>
          <w:szCs w:val="22"/>
        </w:rPr>
      </w:pPr>
      <w:r w:rsidRPr="00F13702">
        <w:rPr>
          <w:rFonts w:eastAsia="標楷體" w:hAnsi="標楷體" w:hint="eastAsia"/>
          <w:spacing w:val="0"/>
          <w:sz w:val="22"/>
          <w:szCs w:val="22"/>
        </w:rPr>
        <w:t>（一）以銀行開發或保兒之不可撤銷擔保信用狀、銀行之書面連帶保證或保險公司之保證保險單繳納押標金者，其有效期限應較投標文件有效期長</w:t>
      </w:r>
      <w:r w:rsidRPr="00F13702">
        <w:rPr>
          <w:rFonts w:eastAsia="標楷體" w:hAnsi="標楷體" w:hint="eastAsia"/>
          <w:spacing w:val="0"/>
          <w:sz w:val="22"/>
          <w:szCs w:val="22"/>
        </w:rPr>
        <w:t>30</w:t>
      </w:r>
      <w:r w:rsidRPr="00F13702">
        <w:rPr>
          <w:rFonts w:eastAsia="標楷體" w:hAnsi="標楷體" w:hint="eastAsia"/>
          <w:spacing w:val="0"/>
          <w:sz w:val="22"/>
          <w:szCs w:val="22"/>
        </w:rPr>
        <w:t>日（即開標次日起算</w:t>
      </w:r>
      <w:r w:rsidRPr="00F13702">
        <w:rPr>
          <w:rFonts w:eastAsia="標楷體" w:hAnsi="標楷體" w:hint="eastAsia"/>
          <w:spacing w:val="0"/>
          <w:sz w:val="22"/>
          <w:szCs w:val="22"/>
        </w:rPr>
        <w:t>30</w:t>
      </w:r>
      <w:r w:rsidRPr="00F13702">
        <w:rPr>
          <w:rFonts w:eastAsia="標楷體" w:hAnsi="標楷體" w:hint="eastAsia"/>
          <w:spacing w:val="0"/>
          <w:sz w:val="22"/>
          <w:szCs w:val="22"/>
        </w:rPr>
        <w:t>日</w:t>
      </w:r>
      <w:r w:rsidRPr="00F13702">
        <w:rPr>
          <w:rFonts w:eastAsia="標楷體" w:hAnsi="標楷體" w:hint="eastAsia"/>
          <w:spacing w:val="0"/>
          <w:sz w:val="22"/>
          <w:szCs w:val="22"/>
        </w:rPr>
        <w:t>+30</w:t>
      </w:r>
      <w:r w:rsidRPr="00F13702">
        <w:rPr>
          <w:rFonts w:eastAsia="標楷體" w:hAnsi="標楷體" w:hint="eastAsia"/>
          <w:spacing w:val="0"/>
          <w:sz w:val="22"/>
          <w:szCs w:val="22"/>
        </w:rPr>
        <w:t>日），上開有效期，機關洽廠商延長投標文件有效期者，其押標金之有效期應隨辦理延長。</w:t>
      </w:r>
    </w:p>
    <w:p w:rsidR="00F13702" w:rsidRDefault="00F13702" w:rsidP="00F13702">
      <w:pPr>
        <w:pStyle w:val="7"/>
        <w:spacing w:line="300" w:lineRule="exact"/>
        <w:ind w:leftChars="415" w:left="1680" w:hangingChars="311" w:hanging="684"/>
        <w:jc w:val="both"/>
        <w:textDirection w:val="lrTbV"/>
        <w:rPr>
          <w:rFonts w:eastAsia="標楷體" w:hint="eastAsia"/>
          <w:spacing w:val="0"/>
          <w:sz w:val="22"/>
          <w:szCs w:val="22"/>
        </w:rPr>
      </w:pPr>
      <w:r w:rsidRPr="00F13702">
        <w:rPr>
          <w:rFonts w:eastAsia="標楷體" w:hAnsi="標楷體" w:hint="eastAsia"/>
          <w:spacing w:val="0"/>
          <w:sz w:val="22"/>
          <w:szCs w:val="22"/>
        </w:rPr>
        <w:t>（二）決標後未得標商或經審查資格不符者之押標金即由本院當場無息退還，廢標時亦同，以銀行開具之電子押標金保證書繳納者，依電子系統所訂方式辦理；得標者，押標金可移作履約保證金或於簽妥契約並依規定繳納履約保證金後無息發還。</w:t>
      </w:r>
    </w:p>
    <w:p w:rsidR="00B32EC0" w:rsidRPr="00F1370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F13702">
        <w:rPr>
          <w:rFonts w:eastAsia="標楷體" w:hAnsi="標楷體"/>
          <w:spacing w:val="0"/>
          <w:sz w:val="22"/>
          <w:szCs w:val="22"/>
        </w:rPr>
        <w:t>押標金繳納期限：</w:t>
      </w:r>
      <w:r w:rsidRPr="00F13702">
        <w:rPr>
          <w:rFonts w:ascii="標楷體" w:eastAsia="標楷體" w:hAnsi="標楷體" w:hint="eastAsia"/>
          <w:color w:val="000000"/>
          <w:spacing w:val="0"/>
          <w:sz w:val="22"/>
          <w:szCs w:val="22"/>
        </w:rPr>
        <w:t>應於截止投標前至本院總務室出納組繳納，取得繳費收據，並請配合置於「資格審查」內；</w:t>
      </w:r>
      <w:r w:rsidRPr="00F13702">
        <w:rPr>
          <w:rFonts w:ascii="標楷體" w:eastAsia="標楷體" w:hAnsi="標楷體" w:hint="eastAsia"/>
          <w:strike/>
          <w:color w:val="000000"/>
          <w:spacing w:val="0"/>
          <w:sz w:val="22"/>
          <w:szCs w:val="22"/>
        </w:rPr>
        <w:t>投標廠商採電子投標且</w:t>
      </w:r>
      <w:r w:rsidRPr="00F13702">
        <w:rPr>
          <w:rFonts w:ascii="標楷體" w:eastAsia="標楷體" w:hAnsi="標楷體" w:hint="eastAsia"/>
          <w:strike/>
          <w:color w:val="000000"/>
          <w:spacing w:val="0"/>
          <w:kern w:val="2"/>
          <w:sz w:val="22"/>
          <w:szCs w:val="22"/>
        </w:rPr>
        <w:t>以前項各款方式繳納押標金者，應於投標截止時間前將押標金送達本院，</w:t>
      </w:r>
      <w:r w:rsidRPr="00F13702">
        <w:rPr>
          <w:rFonts w:ascii="標楷體" w:eastAsia="標楷體" w:hAnsi="標楷體" w:hint="eastAsia"/>
          <w:strike/>
          <w:color w:val="000000"/>
          <w:spacing w:val="0"/>
          <w:sz w:val="22"/>
          <w:szCs w:val="22"/>
        </w:rPr>
        <w:t>採電子投標者得使用電子系統以</w:t>
      </w:r>
      <w:r w:rsidRPr="00F13702">
        <w:rPr>
          <w:rFonts w:ascii="標楷體" w:eastAsia="標楷體" w:hAnsi="標楷體" w:hint="eastAsia"/>
          <w:bCs/>
          <w:strike/>
          <w:color w:val="000000"/>
          <w:spacing w:val="0"/>
          <w:kern w:val="2"/>
          <w:sz w:val="22"/>
          <w:szCs w:val="22"/>
        </w:rPr>
        <w:t>銀行開具之電子押標金保證書</w:t>
      </w:r>
      <w:r w:rsidRPr="00F13702">
        <w:rPr>
          <w:rFonts w:ascii="標楷體" w:eastAsia="標楷體" w:hAnsi="標楷體" w:hint="eastAsia"/>
          <w:strike/>
          <w:color w:val="000000"/>
          <w:spacing w:val="0"/>
          <w:kern w:val="2"/>
          <w:sz w:val="22"/>
          <w:szCs w:val="22"/>
        </w:rPr>
        <w:t>繳納並併同電子投標文件於投標截止時間前傳輸至電子系統</w:t>
      </w:r>
      <w:r w:rsidRPr="00F13702">
        <w:rPr>
          <w:rFonts w:ascii="標楷體" w:eastAsia="標楷體" w:hAnsi="標楷體" w:hint="eastAsia"/>
          <w:color w:val="000000"/>
          <w:spacing w:val="0"/>
          <w:kern w:val="2"/>
          <w:sz w:val="22"/>
          <w:szCs w:val="22"/>
        </w:rPr>
        <w:t>；</w:t>
      </w:r>
      <w:r w:rsidRPr="00F13702">
        <w:rPr>
          <w:rFonts w:ascii="標楷體" w:eastAsia="標楷體" w:hAnsi="標楷體" w:hint="eastAsia"/>
          <w:spacing w:val="0"/>
          <w:sz w:val="22"/>
          <w:szCs w:val="22"/>
        </w:rPr>
        <w:t>如以銀行本票或匯票繳納者請將票據置入「資格審查」，抬頭：高雄榮民總醫院</w:t>
      </w:r>
      <w:r w:rsidRPr="00F1370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D48CD">
        <w:rPr>
          <w:rFonts w:eastAsia="標楷體"/>
          <w:spacing w:val="0"/>
          <w:sz w:val="22"/>
          <w:szCs w:val="22"/>
        </w:rPr>
        <w:t>以現金繳納押標金之</w:t>
      </w:r>
      <w:r w:rsidRPr="00190775">
        <w:rPr>
          <w:rFonts w:eastAsia="標楷體" w:hint="eastAsia"/>
          <w:spacing w:val="0"/>
          <w:sz w:val="22"/>
          <w:szCs w:val="22"/>
        </w:rPr>
        <w:t>規定</w:t>
      </w:r>
      <w:r w:rsidRPr="001D48CD">
        <w:rPr>
          <w:rFonts w:eastAsia="標楷體"/>
          <w:spacing w:val="0"/>
          <w:sz w:val="22"/>
          <w:szCs w:val="22"/>
        </w:rPr>
        <w:t>(</w:t>
      </w:r>
      <w:r w:rsidRPr="001D48CD">
        <w:rPr>
          <w:rFonts w:eastAsia="標楷體"/>
          <w:spacing w:val="0"/>
          <w:sz w:val="22"/>
          <w:szCs w:val="22"/>
        </w:rPr>
        <w:t>無押標金者免填</w:t>
      </w:r>
      <w:r w:rsidRPr="001D48CD">
        <w:rPr>
          <w:rFonts w:eastAsia="標楷體"/>
          <w:spacing w:val="0"/>
          <w:sz w:val="22"/>
          <w:szCs w:val="22"/>
        </w:rPr>
        <w:t>)</w:t>
      </w:r>
      <w:r w:rsidRPr="001D48CD">
        <w:rPr>
          <w:rFonts w:eastAsia="標楷體"/>
          <w:spacing w:val="0"/>
          <w:sz w:val="22"/>
          <w:szCs w:val="22"/>
        </w:rPr>
        <w:t>：</w:t>
      </w:r>
    </w:p>
    <w:p w:rsidR="00B32EC0" w:rsidRPr="00792B8B"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792B8B">
        <w:rPr>
          <w:rFonts w:eastAsia="標楷體" w:hAnsi="標楷體" w:hint="eastAsia"/>
          <w:strike/>
          <w:color w:val="000000"/>
          <w:sz w:val="22"/>
          <w:szCs w:val="22"/>
        </w:rPr>
        <w:t>1.</w:t>
      </w:r>
      <w:r w:rsidRPr="00792B8B">
        <w:rPr>
          <w:rFonts w:eastAsia="標楷體" w:hAnsi="標楷體" w:hint="eastAsia"/>
          <w:strike/>
          <w:color w:val="000000"/>
          <w:sz w:val="22"/>
          <w:szCs w:val="22"/>
        </w:rPr>
        <w:t>政府電子採購網線上繳納。（距截止投標期限不足</w:t>
      </w:r>
      <w:r w:rsidRPr="00792B8B">
        <w:rPr>
          <w:rFonts w:eastAsia="標楷體" w:hAnsi="標楷體" w:hint="eastAsia"/>
          <w:strike/>
          <w:color w:val="000000"/>
          <w:sz w:val="22"/>
          <w:szCs w:val="22"/>
        </w:rPr>
        <w:t>5</w:t>
      </w:r>
      <w:r w:rsidRPr="00792B8B">
        <w:rPr>
          <w:rFonts w:eastAsia="標楷體" w:hAnsi="標楷體" w:hint="eastAsia"/>
          <w:strike/>
          <w:color w:val="000000"/>
          <w:sz w:val="22"/>
          <w:szCs w:val="22"/>
        </w:rPr>
        <w:t>分鐘時，將無法使用本方式繳納押標金，請廠商提早作業）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hint="eastAsia"/>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未採線上繳納者，其繳納處所或金融機構帳號：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hint="eastAsia"/>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hint="eastAsia"/>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無押標金之理由為：</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依市場交易慣例或採購案特性，無收取押標金之必要或可能者。</w:t>
      </w:r>
      <w:r w:rsidRPr="007A53B2">
        <w:rPr>
          <w:rFonts w:eastAsia="標楷體"/>
          <w:spacing w:val="0"/>
          <w:sz w:val="22"/>
          <w:szCs w:val="22"/>
        </w:rPr>
        <w:t xml:space="preserve"> </w:t>
      </w:r>
    </w:p>
    <w:p w:rsidR="00B32EC0" w:rsidRPr="007A53B2" w:rsidRDefault="00B32EC0" w:rsidP="006C125D">
      <w:pPr>
        <w:pStyle w:val="7"/>
        <w:numPr>
          <w:ilvl w:val="0"/>
          <w:numId w:val="1"/>
        </w:numPr>
        <w:spacing w:line="300" w:lineRule="exact"/>
        <w:jc w:val="both"/>
        <w:textDirection w:val="lrTbV"/>
        <w:rPr>
          <w:rFonts w:ascii="標楷體" w:eastAsia="標楷體" w:hAnsi="標楷體"/>
          <w:spacing w:val="0"/>
          <w:sz w:val="22"/>
          <w:szCs w:val="22"/>
        </w:rPr>
      </w:pPr>
      <w:r w:rsidRPr="001B1B8D">
        <w:rPr>
          <w:rFonts w:eastAsia="標楷體" w:hAnsi="標楷體"/>
          <w:spacing w:val="0"/>
          <w:sz w:val="22"/>
          <w:szCs w:val="22"/>
          <w:highlight w:val="yellow"/>
        </w:rPr>
        <w:t>履約保證金金額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spacing w:val="0"/>
          <w:sz w:val="22"/>
          <w:szCs w:val="22"/>
          <w:highlight w:val="yellow"/>
        </w:rPr>
        <w:t>■</w:t>
      </w:r>
      <w:r w:rsidRPr="001B1B8D">
        <w:rPr>
          <w:rFonts w:eastAsia="標楷體" w:hAnsi="標楷體"/>
          <w:sz w:val="22"/>
          <w:szCs w:val="22"/>
          <w:highlight w:val="yellow"/>
        </w:rPr>
        <w:t>一定金額：</w:t>
      </w:r>
      <w:r w:rsidR="00962378">
        <w:rPr>
          <w:rFonts w:eastAsia="標楷體" w:hAnsi="標楷體" w:hint="eastAsia"/>
          <w:spacing w:val="0"/>
          <w:sz w:val="22"/>
          <w:szCs w:val="22"/>
          <w:highlight w:val="yellow"/>
        </w:rPr>
        <w:t>同</w:t>
      </w:r>
      <w:r w:rsidR="00962378">
        <w:rPr>
          <w:rFonts w:ascii="標楷體" w:eastAsia="標楷體" w:hAnsi="標楷體"/>
          <w:sz w:val="22"/>
          <w:szCs w:val="22"/>
          <w:highlight w:val="yellow"/>
        </w:rPr>
        <w:t>押標金金額</w:t>
      </w:r>
      <w:r w:rsidRPr="005B6375">
        <w:rPr>
          <w:rFonts w:eastAsia="標楷體"/>
          <w:sz w:val="22"/>
          <w:szCs w:val="22"/>
        </w:rPr>
        <w:sym w:font="Wingdings" w:char="F0A8"/>
      </w:r>
      <w:r w:rsidRPr="007A53B2">
        <w:rPr>
          <w:rFonts w:eastAsia="標楷體" w:hAnsi="標楷體"/>
          <w:sz w:val="22"/>
          <w:szCs w:val="22"/>
        </w:rPr>
        <w:t>契約金額之一定比率：</w:t>
      </w:r>
      <w:r w:rsidRPr="007A53B2">
        <w:rPr>
          <w:rFonts w:eastAsia="標楷體"/>
          <w:sz w:val="22"/>
          <w:szCs w:val="22"/>
        </w:rPr>
        <w:t xml:space="preserve"> %</w:t>
      </w:r>
      <w:r w:rsidRPr="007A53B2">
        <w:rPr>
          <w:rFonts w:eastAsia="標楷體" w:hAnsi="標楷體"/>
          <w:sz w:val="22"/>
          <w:szCs w:val="22"/>
        </w:rPr>
        <w:t>。</w:t>
      </w:r>
    </w:p>
    <w:p w:rsidR="00B32EC0" w:rsidRPr="007A53B2" w:rsidRDefault="00B32EC0" w:rsidP="00EC63AD">
      <w:pPr>
        <w:pStyle w:val="7"/>
        <w:spacing w:line="300" w:lineRule="exact"/>
        <w:ind w:leftChars="500" w:left="1387" w:hangingChars="85" w:hanging="187"/>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10"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行政院公共工程委員會公共工程金質獎之得獎廠商，減收原應繳額度之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得標廠商為押標金保證金暨其他擔保作業辦法第33條之6所稱全球化廠商者，履約保證金予以減收之金額(無者免填)：</w:t>
      </w:r>
    </w:p>
    <w:p w:rsidR="00A50EA0" w:rsidRPr="00A50EA0" w:rsidRDefault="00A50EA0" w:rsidP="00A50EA0">
      <w:pPr>
        <w:pStyle w:val="7"/>
        <w:spacing w:line="300" w:lineRule="exact"/>
        <w:ind w:left="1134" w:firstLine="0"/>
        <w:jc w:val="both"/>
        <w:textDirection w:val="lrTbV"/>
        <w:rPr>
          <w:rFonts w:eastAsia="標楷體" w:hint="eastAsia"/>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，且得標案件屬營造業法所稱營繕工程之工程採購者，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r w:rsidRPr="0031769A">
        <w:rPr>
          <w:rFonts w:ascii="標楷體" w:eastAsia="標楷體" w:hAnsi="標楷體" w:hint="eastAsia"/>
          <w:color w:val="000000"/>
          <w:szCs w:val="24"/>
        </w:rPr>
        <w:t>（</w:t>
      </w:r>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繳納期限不得逾決標次日起14天；得標後之押標金可繳納轉為履約保證金。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color w:val="FF0000"/>
          <w:spacing w:val="0"/>
          <w:sz w:val="22"/>
          <w:szCs w:val="22"/>
          <w:highlight w:val="yellow"/>
        </w:rPr>
        <w:t>決標金額</w:t>
      </w:r>
      <w:r w:rsidRPr="001B1B8D">
        <w:rPr>
          <w:rFonts w:eastAsia="標楷體" w:hint="eastAsia"/>
          <w:color w:val="FF0000"/>
          <w:spacing w:val="0"/>
          <w:sz w:val="22"/>
          <w:szCs w:val="22"/>
          <w:highlight w:val="yellow"/>
        </w:rPr>
        <w:t>3%</w:t>
      </w:r>
    </w:p>
    <w:p w:rsidR="00B32EC0" w:rsidRPr="007A53B2"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廠商以銀行開發或保兌之不可撤銷擔保信用狀、銀行之書面連帶保證或保險公司之保證保險單繳納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保證金者，其有效期應較</w:t>
      </w:r>
      <w:r>
        <w:rPr>
          <w:rFonts w:eastAsia="標楷體" w:hAnsi="標楷體" w:hint="eastAsia"/>
          <w:color w:val="FF0000"/>
          <w:spacing w:val="0"/>
          <w:sz w:val="22"/>
          <w:szCs w:val="22"/>
        </w:rPr>
        <w:t>保固期限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hint="eastAsia"/>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hyperlink r:id="rId11" w:history="1">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hyperlink>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hint="eastAsia"/>
          <w:sz w:val="22"/>
        </w:rPr>
      </w:pPr>
      <w:r w:rsidRPr="00A50EA0">
        <w:rPr>
          <w:rFonts w:eastAsia="標楷體"/>
          <w:sz w:val="22"/>
        </w:rPr>
        <w:sym w:font="Wingdings" w:char="F0A8"/>
      </w:r>
      <w:r w:rsidRPr="00A50EA0">
        <w:rPr>
          <w:rFonts w:eastAsia="標楷體" w:hint="eastAsia"/>
          <w:sz w:val="22"/>
        </w:rPr>
        <w:t>行政院公共工程委員會公共工程金質獎之得獎廠商，減收原應繳額度之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民間參與公共建設金擘獎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交通部金路獎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由招標機關敘明獎項名稱及減收額度，其減收總額度不逾原定應繳總額之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r w:rsidRPr="00A50EA0">
        <w:rPr>
          <w:rFonts w:eastAsia="標楷體" w:hAnsi="標楷體"/>
          <w:spacing w:val="0"/>
          <w:sz w:val="22"/>
        </w:rPr>
        <w:t>無者免填</w:t>
      </w:r>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hint="eastAsia"/>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，且得標案件屬營造業法所稱營繕工程之工程採購者，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，其減收金額不併入前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hint="eastAsia"/>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無保證金者免填</w:t>
      </w:r>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hint="eastAsia"/>
          <w:spacing w:val="0"/>
          <w:sz w:val="22"/>
          <w:szCs w:val="22"/>
        </w:rPr>
      </w:pPr>
      <w:r w:rsidRPr="001D48CD">
        <w:rPr>
          <w:rFonts w:eastAsia="標楷體"/>
          <w:spacing w:val="0"/>
          <w:sz w:val="22"/>
          <w:szCs w:val="22"/>
        </w:rPr>
        <w:t>押標金及保證金應由廠商以現金、金融機構簽發之本票或支票、保付支票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B32EC0" w:rsidRPr="00BD4FD9" w:rsidRDefault="00B32EC0" w:rsidP="005B6375">
      <w:pPr>
        <w:pStyle w:val="7"/>
        <w:numPr>
          <w:ilvl w:val="0"/>
          <w:numId w:val="1"/>
        </w:numPr>
        <w:spacing w:line="300" w:lineRule="exact"/>
        <w:ind w:left="1134" w:hanging="1134"/>
        <w:jc w:val="both"/>
        <w:textDirection w:val="lrTbV"/>
        <w:rPr>
          <w:rFonts w:eastAsia="標楷體" w:hint="eastAsia"/>
          <w:spacing w:val="0"/>
          <w:sz w:val="22"/>
          <w:szCs w:val="22"/>
        </w:rPr>
      </w:pPr>
      <w:r w:rsidRPr="00BD4FD9">
        <w:rPr>
          <w:rFonts w:eastAsia="標楷體"/>
          <w:spacing w:val="0"/>
          <w:sz w:val="22"/>
          <w:szCs w:val="22"/>
        </w:rPr>
        <w:t>廠商有下列情形之一者，其所繳納之押標金，不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（無需押標金之案件免列）</w:t>
      </w:r>
    </w:p>
    <w:p w:rsidR="00B32EC0" w:rsidRPr="00BD4FD9" w:rsidRDefault="00B32EC0" w:rsidP="005B6375">
      <w:pPr>
        <w:pStyle w:val="19"/>
        <w:numPr>
          <w:ilvl w:val="12"/>
          <w:numId w:val="0"/>
        </w:numPr>
        <w:spacing w:line="300" w:lineRule="exac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一</w:t>
      </w:r>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5B6375">
      <w:pPr>
        <w:pStyle w:val="19"/>
        <w:numPr>
          <w:ilvl w:val="12"/>
          <w:numId w:val="0"/>
        </w:numPr>
        <w:spacing w:line="300" w:lineRule="exac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5B6375">
      <w:pPr>
        <w:pStyle w:val="19"/>
        <w:numPr>
          <w:ilvl w:val="12"/>
          <w:numId w:val="0"/>
        </w:numPr>
        <w:spacing w:line="300" w:lineRule="exac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四</w:t>
      </w:r>
      <w:r w:rsidRPr="00BD4FD9">
        <w:rPr>
          <w:rFonts w:ascii="Times New Roman" w:eastAsia="標楷體"/>
          <w:sz w:val="22"/>
          <w:szCs w:val="22"/>
        </w:rPr>
        <w:t>)</w:t>
      </w:r>
      <w:r w:rsidRPr="00BD4FD9">
        <w:rPr>
          <w:rFonts w:ascii="標楷體" w:eastAsia="標楷體" w:hAnsi="標楷體" w:hint="eastAsia"/>
          <w:sz w:val="22"/>
          <w:szCs w:val="22"/>
        </w:rPr>
        <w:t>得標後拒不簽約。</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5B6375">
      <w:pPr>
        <w:pStyle w:val="7"/>
        <w:spacing w:line="300" w:lineRule="exact"/>
        <w:ind w:left="1148" w:hanging="14"/>
        <w:jc w:val="both"/>
        <w:textDirection w:val="lrTbV"/>
        <w:rPr>
          <w:rFonts w:eastAsia="標楷體" w:hint="eastAsia"/>
          <w:spacing w:val="0"/>
          <w:sz w:val="22"/>
          <w:szCs w:val="22"/>
        </w:rPr>
      </w:pPr>
      <w:r w:rsidRPr="00BD4FD9">
        <w:rPr>
          <w:rFonts w:eastAsia="標楷體" w:hint="eastAsia"/>
          <w:sz w:val="22"/>
          <w:szCs w:val="22"/>
        </w:rPr>
        <w:t>前項追繳押標金之情形，屬廠商未依招標文件規定繳納者，追繳金額依招標文件中規定之額度定之；其為標價之一定比率而無標價可供計算者，以預算金額代之。</w:t>
      </w:r>
    </w:p>
    <w:p w:rsidR="00841568" w:rsidRPr="00841568" w:rsidRDefault="00B32EC0" w:rsidP="005B6375">
      <w:pPr>
        <w:pStyle w:val="7"/>
        <w:spacing w:line="300" w:lineRule="exact"/>
        <w:ind w:leftChars="348" w:left="1244" w:hangingChars="186" w:hanging="409"/>
        <w:jc w:val="both"/>
        <w:textDirection w:val="lrTbV"/>
        <w:rPr>
          <w:rFonts w:eastAsia="標楷體" w:hAnsi="標楷體"/>
          <w:spacing w:val="0"/>
          <w:sz w:val="22"/>
          <w:szCs w:val="22"/>
        </w:rPr>
      </w:pPr>
      <w:r w:rsidRPr="0025470D">
        <w:rPr>
          <w:rFonts w:eastAsia="標楷體" w:hAnsi="標楷體"/>
          <w:spacing w:val="0"/>
          <w:sz w:val="22"/>
          <w:szCs w:val="22"/>
        </w:rPr>
        <w:t>附記：主管機關認定之情形如下</w:t>
      </w:r>
      <w:r w:rsidR="00841568" w:rsidRPr="00841568">
        <w:rPr>
          <w:rFonts w:eastAsia="標楷體" w:hAnsi="標楷體" w:hint="eastAsia"/>
          <w:spacing w:val="0"/>
          <w:sz w:val="22"/>
          <w:szCs w:val="22"/>
        </w:rPr>
        <w:t>主管機關認定之情形如下（行政院公共工程委員會</w:t>
      </w:r>
      <w:r w:rsidR="00841568" w:rsidRPr="00841568">
        <w:rPr>
          <w:rFonts w:eastAsia="標楷體" w:hAnsi="標楷體" w:hint="eastAsia"/>
          <w:spacing w:val="0"/>
          <w:sz w:val="22"/>
          <w:szCs w:val="22"/>
        </w:rPr>
        <w:t>114</w:t>
      </w:r>
      <w:r w:rsidR="00841568" w:rsidRPr="00841568">
        <w:rPr>
          <w:rFonts w:eastAsia="標楷體" w:hAnsi="標楷體" w:hint="eastAsia"/>
          <w:spacing w:val="0"/>
          <w:sz w:val="22"/>
          <w:szCs w:val="22"/>
        </w:rPr>
        <w:t>年</w:t>
      </w:r>
      <w:r w:rsidR="00841568" w:rsidRPr="00841568">
        <w:rPr>
          <w:rFonts w:eastAsia="標楷體" w:hAnsi="標楷體" w:hint="eastAsia"/>
          <w:spacing w:val="0"/>
          <w:sz w:val="22"/>
          <w:szCs w:val="22"/>
        </w:rPr>
        <w:t>7</w:t>
      </w:r>
      <w:r w:rsidR="00841568" w:rsidRPr="00841568">
        <w:rPr>
          <w:rFonts w:eastAsia="標楷體" w:hAnsi="標楷體" w:hint="eastAsia"/>
          <w:spacing w:val="0"/>
          <w:sz w:val="22"/>
          <w:szCs w:val="22"/>
        </w:rPr>
        <w:t>月</w:t>
      </w:r>
      <w:r w:rsidR="00841568" w:rsidRPr="00841568">
        <w:rPr>
          <w:rFonts w:eastAsia="標楷體" w:hAnsi="標楷體" w:hint="eastAsia"/>
          <w:spacing w:val="0"/>
          <w:sz w:val="22"/>
          <w:szCs w:val="22"/>
        </w:rPr>
        <w:t>10</w:t>
      </w:r>
      <w:r w:rsidR="00841568" w:rsidRPr="00841568">
        <w:rPr>
          <w:rFonts w:eastAsia="標楷體" w:hAnsi="標楷體" w:hint="eastAsia"/>
          <w:spacing w:val="0"/>
          <w:sz w:val="22"/>
          <w:szCs w:val="22"/>
        </w:rPr>
        <w:t>日工程企字第</w:t>
      </w:r>
      <w:r w:rsidR="00841568" w:rsidRPr="00841568">
        <w:rPr>
          <w:rFonts w:eastAsia="標楷體" w:hAnsi="標楷體" w:hint="eastAsia"/>
          <w:spacing w:val="0"/>
          <w:sz w:val="22"/>
          <w:szCs w:val="22"/>
        </w:rPr>
        <w:t>1140100343</w:t>
      </w:r>
      <w:r w:rsidR="00841568" w:rsidRPr="00841568">
        <w:rPr>
          <w:rFonts w:eastAsia="標楷體" w:hAnsi="標楷體" w:hint="eastAsia"/>
          <w:spacing w:val="0"/>
          <w:sz w:val="22"/>
          <w:szCs w:val="22"/>
        </w:rPr>
        <w:t>號令）：</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1.</w:t>
      </w:r>
      <w:r w:rsidRPr="00841568">
        <w:rPr>
          <w:rFonts w:eastAsia="標楷體" w:hAnsi="標楷體" w:hint="eastAsia"/>
          <w:spacing w:val="0"/>
          <w:sz w:val="22"/>
          <w:szCs w:val="22"/>
        </w:rPr>
        <w:t>廠商或其代表人、代理人、受雇人或其他從業人員與機關人員，共同違反採購法第</w:t>
      </w:r>
      <w:r w:rsidRPr="00841568">
        <w:rPr>
          <w:rFonts w:eastAsia="標楷體" w:hAnsi="標楷體" w:hint="eastAsia"/>
          <w:spacing w:val="0"/>
          <w:sz w:val="22"/>
          <w:szCs w:val="22"/>
        </w:rPr>
        <w:t>26</w:t>
      </w:r>
      <w:r w:rsidRPr="00841568">
        <w:rPr>
          <w:rFonts w:eastAsia="標楷體" w:hAnsi="標楷體" w:hint="eastAsia"/>
          <w:spacing w:val="0"/>
          <w:sz w:val="22"/>
          <w:szCs w:val="22"/>
        </w:rPr>
        <w:t>條、第</w:t>
      </w:r>
      <w:r w:rsidRPr="00841568">
        <w:rPr>
          <w:rFonts w:eastAsia="標楷體" w:hAnsi="標楷體" w:hint="eastAsia"/>
          <w:spacing w:val="0"/>
          <w:sz w:val="22"/>
          <w:szCs w:val="22"/>
        </w:rPr>
        <w:t>34</w:t>
      </w:r>
      <w:r w:rsidRPr="00841568">
        <w:rPr>
          <w:rFonts w:eastAsia="標楷體" w:hAnsi="標楷體" w:hint="eastAsia"/>
          <w:spacing w:val="0"/>
          <w:sz w:val="22"/>
          <w:szCs w:val="22"/>
        </w:rPr>
        <w:t>條或第</w:t>
      </w:r>
      <w:r w:rsidRPr="00841568">
        <w:rPr>
          <w:rFonts w:eastAsia="標楷體" w:hAnsi="標楷體" w:hint="eastAsia"/>
          <w:spacing w:val="0"/>
          <w:sz w:val="22"/>
          <w:szCs w:val="22"/>
        </w:rPr>
        <w:t>37</w:t>
      </w:r>
      <w:r w:rsidRPr="00841568">
        <w:rPr>
          <w:rFonts w:eastAsia="標楷體" w:hAnsi="標楷體" w:hint="eastAsia"/>
          <w:spacing w:val="0"/>
          <w:sz w:val="22"/>
          <w:szCs w:val="22"/>
        </w:rPr>
        <w:t>條第</w:t>
      </w:r>
      <w:r w:rsidRPr="00841568">
        <w:rPr>
          <w:rFonts w:eastAsia="標楷體" w:hAnsi="標楷體" w:hint="eastAsia"/>
          <w:spacing w:val="0"/>
          <w:sz w:val="22"/>
          <w:szCs w:val="22"/>
        </w:rPr>
        <w:t>1</w:t>
      </w:r>
      <w:r w:rsidRPr="00841568">
        <w:rPr>
          <w:rFonts w:eastAsia="標楷體" w:hAnsi="標楷體" w:hint="eastAsia"/>
          <w:spacing w:val="0"/>
          <w:sz w:val="22"/>
          <w:szCs w:val="22"/>
        </w:rPr>
        <w:t>項規定。</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2.</w:t>
      </w:r>
      <w:r w:rsidRPr="00841568">
        <w:rPr>
          <w:rFonts w:eastAsia="標楷體" w:hAnsi="標楷體" w:hint="eastAsia"/>
          <w:spacing w:val="0"/>
          <w:sz w:val="22"/>
          <w:szCs w:val="22"/>
        </w:rPr>
        <w:t>有採購法第</w:t>
      </w:r>
      <w:r w:rsidRPr="00841568">
        <w:rPr>
          <w:rFonts w:eastAsia="標楷體" w:hAnsi="標楷體" w:hint="eastAsia"/>
          <w:spacing w:val="0"/>
          <w:sz w:val="22"/>
          <w:szCs w:val="22"/>
        </w:rPr>
        <w:t>50</w:t>
      </w:r>
      <w:r w:rsidRPr="00841568">
        <w:rPr>
          <w:rFonts w:eastAsia="標楷體" w:hAnsi="標楷體" w:hint="eastAsia"/>
          <w:spacing w:val="0"/>
          <w:sz w:val="22"/>
          <w:szCs w:val="22"/>
        </w:rPr>
        <w:t>條第</w:t>
      </w:r>
      <w:r w:rsidRPr="00841568">
        <w:rPr>
          <w:rFonts w:eastAsia="標楷體" w:hAnsi="標楷體" w:hint="eastAsia"/>
          <w:spacing w:val="0"/>
          <w:sz w:val="22"/>
          <w:szCs w:val="22"/>
        </w:rPr>
        <w:t>1</w:t>
      </w:r>
      <w:r w:rsidRPr="00841568">
        <w:rPr>
          <w:rFonts w:eastAsia="標楷體" w:hAnsi="標楷體" w:hint="eastAsia"/>
          <w:spacing w:val="0"/>
          <w:sz w:val="22"/>
          <w:szCs w:val="22"/>
        </w:rPr>
        <w:t>項第</w:t>
      </w:r>
      <w:r w:rsidRPr="00841568">
        <w:rPr>
          <w:rFonts w:eastAsia="標楷體" w:hAnsi="標楷體" w:hint="eastAsia"/>
          <w:spacing w:val="0"/>
          <w:sz w:val="22"/>
          <w:szCs w:val="22"/>
        </w:rPr>
        <w:t>5</w:t>
      </w:r>
      <w:r w:rsidRPr="00841568">
        <w:rPr>
          <w:rFonts w:eastAsia="標楷體" w:hAnsi="標楷體" w:hint="eastAsia"/>
          <w:spacing w:val="0"/>
          <w:sz w:val="22"/>
          <w:szCs w:val="22"/>
        </w:rPr>
        <w:t>款情形。</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3.</w:t>
      </w:r>
      <w:r w:rsidRPr="00841568">
        <w:rPr>
          <w:rFonts w:eastAsia="標楷體" w:hAnsi="標楷體" w:hint="eastAsia"/>
          <w:spacing w:val="0"/>
          <w:sz w:val="22"/>
          <w:szCs w:val="22"/>
        </w:rPr>
        <w:t>廠商或其代表人、代理人、受雇人或其他從業人員有採購法第</w:t>
      </w:r>
      <w:r w:rsidRPr="00841568">
        <w:rPr>
          <w:rFonts w:eastAsia="標楷體" w:hAnsi="標楷體" w:hint="eastAsia"/>
          <w:spacing w:val="0"/>
          <w:sz w:val="22"/>
          <w:szCs w:val="22"/>
        </w:rPr>
        <w:t>87</w:t>
      </w:r>
      <w:r w:rsidRPr="00841568">
        <w:rPr>
          <w:rFonts w:eastAsia="標楷體" w:hAnsi="標楷體" w:hint="eastAsia"/>
          <w:spacing w:val="0"/>
          <w:sz w:val="22"/>
          <w:szCs w:val="22"/>
        </w:rPr>
        <w:t>條、第</w:t>
      </w:r>
      <w:r w:rsidRPr="00841568">
        <w:rPr>
          <w:rFonts w:eastAsia="標楷體" w:hAnsi="標楷體" w:hint="eastAsia"/>
          <w:spacing w:val="0"/>
          <w:sz w:val="22"/>
          <w:szCs w:val="22"/>
        </w:rPr>
        <w:t>90</w:t>
      </w:r>
      <w:r w:rsidRPr="00841568">
        <w:rPr>
          <w:rFonts w:eastAsia="標楷體" w:hAnsi="標楷體" w:hint="eastAsia"/>
          <w:spacing w:val="0"/>
          <w:sz w:val="22"/>
          <w:szCs w:val="22"/>
        </w:rPr>
        <w:t>條或第</w:t>
      </w:r>
      <w:r w:rsidRPr="00841568">
        <w:rPr>
          <w:rFonts w:eastAsia="標楷體" w:hAnsi="標楷體" w:hint="eastAsia"/>
          <w:spacing w:val="0"/>
          <w:sz w:val="22"/>
          <w:szCs w:val="22"/>
        </w:rPr>
        <w:t>91</w:t>
      </w:r>
      <w:r w:rsidRPr="00841568">
        <w:rPr>
          <w:rFonts w:eastAsia="標楷體" w:hAnsi="標楷體" w:hint="eastAsia"/>
          <w:spacing w:val="0"/>
          <w:sz w:val="22"/>
          <w:szCs w:val="22"/>
        </w:rPr>
        <w:t>條規定構成要件事實之一。</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4.</w:t>
      </w:r>
      <w:r w:rsidRPr="00841568">
        <w:rPr>
          <w:rFonts w:eastAsia="標楷體" w:hAnsi="標楷體" w:hint="eastAsia"/>
          <w:spacing w:val="0"/>
          <w:sz w:val="22"/>
          <w:szCs w:val="22"/>
        </w:rPr>
        <w:t>廠商或其代表人、代理人、受雇人或其他從業人員與受機關委託提供採購規劃、設計、審查、監造、專案管理或代辦採購廠商之人員，共同實施採購法第</w:t>
      </w:r>
      <w:r w:rsidRPr="00841568">
        <w:rPr>
          <w:rFonts w:eastAsia="標楷體" w:hAnsi="標楷體" w:hint="eastAsia"/>
          <w:spacing w:val="0"/>
          <w:sz w:val="22"/>
          <w:szCs w:val="22"/>
        </w:rPr>
        <w:t>88</w:t>
      </w:r>
      <w:r w:rsidRPr="00841568">
        <w:rPr>
          <w:rFonts w:eastAsia="標楷體" w:hAnsi="標楷體" w:hint="eastAsia"/>
          <w:spacing w:val="0"/>
          <w:sz w:val="22"/>
          <w:szCs w:val="22"/>
        </w:rPr>
        <w:t>條規定構成要件事實。</w:t>
      </w:r>
    </w:p>
    <w:p w:rsidR="00A424DA"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5.</w:t>
      </w:r>
      <w:r w:rsidRPr="00841568">
        <w:rPr>
          <w:rFonts w:eastAsia="標楷體" w:hAnsi="標楷體" w:hint="eastAsia"/>
          <w:spacing w:val="0"/>
          <w:sz w:val="22"/>
          <w:szCs w:val="22"/>
        </w:rPr>
        <w:t>廠商或其代表人、代理人、受雇人或其他從業人員與受機關委託提供採購規劃、設計、專案管理或代辦採購廠商之人員，共同實施採購法第</w:t>
      </w:r>
      <w:r w:rsidRPr="00841568">
        <w:rPr>
          <w:rFonts w:eastAsia="標楷體" w:hAnsi="標楷體" w:hint="eastAsia"/>
          <w:spacing w:val="0"/>
          <w:sz w:val="22"/>
          <w:szCs w:val="22"/>
        </w:rPr>
        <w:t>89</w:t>
      </w:r>
      <w:r w:rsidRPr="00841568">
        <w:rPr>
          <w:rFonts w:eastAsia="標楷體" w:hAnsi="標楷體" w:hint="eastAsia"/>
          <w:spacing w:val="0"/>
          <w:sz w:val="22"/>
          <w:szCs w:val="22"/>
        </w:rPr>
        <w:t>條規定構成要件事實。</w:t>
      </w:r>
    </w:p>
    <w:p w:rsidR="00B32EC0" w:rsidRPr="007A53B2" w:rsidRDefault="00B32EC0" w:rsidP="005B6375">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訂底價，但不公告底價。</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hint="eastAsia"/>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hint="eastAsia"/>
          <w:spacing w:val="0"/>
          <w:sz w:val="22"/>
          <w:szCs w:val="22"/>
        </w:rPr>
        <w:t>採評分及格最低標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款準用最有利標。</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達一定分數或序位之未得標廠商，發給一定金額之獎勵金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由機關敘明一定分數或序位及其相對應之獎勵金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hint="eastAsia"/>
          <w:spacing w:val="0"/>
          <w:sz w:val="22"/>
          <w:szCs w:val="22"/>
        </w:rPr>
      </w:pPr>
      <w:r w:rsidRPr="007A53B2">
        <w:rPr>
          <w:rFonts w:eastAsia="標楷體" w:hAnsi="標楷體"/>
          <w:spacing w:val="0"/>
          <w:sz w:val="22"/>
          <w:szCs w:val="22"/>
        </w:rPr>
        <w:t>本採購採：</w:t>
      </w:r>
    </w:p>
    <w:p w:rsidR="00B32EC0" w:rsidRPr="007A53B2" w:rsidRDefault="00B32EC0" w:rsidP="00EC63AD">
      <w:pPr>
        <w:pStyle w:val="7"/>
        <w:spacing w:line="300" w:lineRule="exact"/>
        <w:ind w:left="1106"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E2112" w:rsidP="00BE2112">
      <w:pPr>
        <w:pStyle w:val="7"/>
        <w:spacing w:line="300" w:lineRule="exact"/>
        <w:ind w:leftChars="467" w:left="1671" w:hangingChars="250" w:hanging="550"/>
        <w:jc w:val="both"/>
        <w:textDirection w:val="lrTbV"/>
        <w:rPr>
          <w:rFonts w:eastAsia="標楷體" w:hint="eastAsia"/>
          <w:spacing w:val="0"/>
          <w:sz w:val="22"/>
          <w:szCs w:val="22"/>
        </w:rPr>
      </w:pPr>
      <w:r w:rsidRPr="007A53B2">
        <w:rPr>
          <w:rFonts w:eastAsia="標楷體"/>
          <w:sz w:val="22"/>
          <w:szCs w:val="22"/>
        </w:rPr>
        <w:sym w:font="Wingdings" w:char="F0A8"/>
      </w:r>
      <w:r>
        <w:rPr>
          <w:rFonts w:ascii="Times New Roman" w:hAnsi="Times New Roman"/>
          <w:color w:val="000000"/>
          <w:sz w:val="22"/>
          <w:szCs w:val="22"/>
        </w:rPr>
        <w:t xml:space="preserve"> </w:t>
      </w:r>
      <w:r w:rsidR="00466B35">
        <w:rPr>
          <w:rFonts w:ascii="Times New Roman" w:hAnsi="Times New Roman"/>
          <w:color w:val="000000"/>
          <w:sz w:val="22"/>
          <w:szCs w:val="22"/>
        </w:rPr>
        <w:t>(1)</w:t>
      </w:r>
      <w:r w:rsidR="00466B35">
        <w:rPr>
          <w:rFonts w:ascii="標楷體" w:eastAsia="標楷體" w:hAnsi="標楷體" w:hint="eastAsia"/>
          <w:color w:val="000000"/>
          <w:sz w:val="22"/>
          <w:szCs w:val="22"/>
        </w:rPr>
        <w:t>預算未完成立法程序前，得先辦理保留決標，俟預算通過後始決標生效。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(2-1)</w:t>
      </w:r>
      <w:r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(2-5)</w:t>
      </w:r>
      <w:r w:rsidRPr="007A53B2">
        <w:rPr>
          <w:rFonts w:eastAsia="標楷體" w:hAnsi="標楷體"/>
          <w:spacing w:val="0"/>
          <w:sz w:val="22"/>
          <w:szCs w:val="22"/>
        </w:rPr>
        <w:t>單價決標（以單價乘以預估數量之和決定得標廠商）。</w:t>
      </w:r>
    </w:p>
    <w:p w:rsidR="00B32EC0" w:rsidRPr="007A53B2" w:rsidRDefault="00B32EC0" w:rsidP="00EC63AD">
      <w:pPr>
        <w:pStyle w:val="7"/>
        <w:spacing w:line="300" w:lineRule="exact"/>
        <w:ind w:left="2347" w:hanging="907"/>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條規定採行協商措施：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是；採行協商措施得更改之項目（請敘明）：</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r w:rsidRPr="007A53B2">
        <w:rPr>
          <w:rFonts w:eastAsia="標楷體" w:hAnsi="標楷體"/>
          <w:spacing w:val="0"/>
          <w:sz w:val="22"/>
          <w:szCs w:val="22"/>
        </w:rPr>
        <w:t>請載明擴充之金額、數量或期間上限，並應將預估選購或擴充項目所需金額計入採購金額。未保留增購權利者免填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如允許依法令免申請核發本項基本資格證明文件之廠商參與投標，一併載明該等廠商免繳驗之證明文件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r w:rsidRPr="007A53B2">
        <w:rPr>
          <w:rFonts w:ascii="標楷體" w:eastAsia="標楷體" w:hAnsi="標楷體" w:hint="eastAsia"/>
          <w:sz w:val="22"/>
          <w:szCs w:val="22"/>
        </w:rPr>
        <w:t>凡可提供本案採購標的之公司、工商行號、法人、機構或團體。</w:t>
      </w:r>
    </w:p>
    <w:p w:rsidR="00B32EC0" w:rsidRPr="007A53B2" w:rsidRDefault="00B32EC0" w:rsidP="00217049">
      <w:pPr>
        <w:pStyle w:val="7"/>
        <w:spacing w:line="300" w:lineRule="exact"/>
        <w:ind w:leftChars="535" w:left="1723" w:hanging="439"/>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217049">
        <w:rPr>
          <w:rFonts w:eastAsia="標楷體" w:hint="eastAsia"/>
          <w:spacing w:val="0"/>
          <w:sz w:val="22"/>
          <w:szCs w:val="22"/>
        </w:rPr>
        <w:t>廠商合法登記或設立之證明文件：</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網址：http：//gcis.nat.gov.tw/index.jsp）商工登記資料之公司登記資料查詢網站之「公司基本資料」均屬之)或商業登記證明文件(登記機關核准商業登記之核准函、商業登記抄本、商業登記證明書、或列印「全國商工行政服務入口網」（網址：http：//gcis.nat.gov.tw/index.jsp）商工登記資料之商業登記資料查詢網站之「商業登記基本資料」均屬之)、非屬營利事業之法人、機構或團體依法須辦理設立登記之證明文件（註：營利事業登記證自</w:t>
      </w:r>
      <w:smartTag w:uri="urn:schemas-microsoft-com:office:smarttags" w:element="chsdate">
        <w:smartTagPr>
          <w:attr w:name="Year" w:val="1998"/>
          <w:attr w:name="Month" w:val="4"/>
          <w:attr w:name="Day" w:val="13"/>
          <w:attr w:name="IsLunarDate" w:val="False"/>
          <w:attr w:name="IsROCDate" w:val="False"/>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B32EC0" w:rsidRPr="00156F83" w:rsidRDefault="008B453E" w:rsidP="009028C5">
      <w:pPr>
        <w:spacing w:line="320" w:lineRule="exact"/>
        <w:ind w:firstLineChars="580" w:firstLine="1276"/>
        <w:rPr>
          <w:rFonts w:ascii="標楷體" w:eastAsia="標楷體" w:hAnsi="標楷體"/>
          <w:bCs/>
          <w:color w:val="000000" w:themeColor="text1"/>
          <w:sz w:val="22"/>
          <w:szCs w:val="22"/>
        </w:rPr>
      </w:pPr>
      <w:r w:rsidRPr="007A53B2">
        <w:rPr>
          <w:rFonts w:eastAsia="標楷體"/>
          <w:sz w:val="22"/>
          <w:szCs w:val="22"/>
        </w:rPr>
        <w:sym w:font="Wingdings" w:char="F0A8"/>
      </w:r>
      <w:r w:rsidR="006C125D" w:rsidRPr="00156F83">
        <w:rPr>
          <w:rFonts w:ascii="標楷體" w:eastAsia="標楷體" w:hAnsi="標楷體" w:hint="eastAsia"/>
          <w:bCs/>
          <w:color w:val="000000" w:themeColor="text1"/>
          <w:sz w:val="22"/>
          <w:szCs w:val="22"/>
        </w:rPr>
        <w:t>販賣業藥商或醫療器材商許可執照影本</w:t>
      </w:r>
      <w:r w:rsidR="00B32EC0" w:rsidRPr="00156F83">
        <w:rPr>
          <w:rFonts w:ascii="標楷體" w:eastAsia="標楷體" w:hAnsi="標楷體" w:hint="eastAsia"/>
          <w:bCs/>
          <w:color w:val="000000" w:themeColor="text1"/>
          <w:sz w:val="22"/>
          <w:szCs w:val="22"/>
        </w:rPr>
        <w:t>。（非醫療設備者免附）</w:t>
      </w:r>
    </w:p>
    <w:p w:rsidR="00B32EC0" w:rsidRPr="00156F83" w:rsidRDefault="008B453E" w:rsidP="009028C5">
      <w:pPr>
        <w:spacing w:line="320" w:lineRule="exact"/>
        <w:ind w:firstLineChars="580" w:firstLine="1276"/>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其他非屬資格之應備文件：符合規格表規定之相關文件以供審查</w:t>
      </w:r>
    </w:p>
    <w:p w:rsidR="00B32EC0" w:rsidRPr="00156F83" w:rsidRDefault="008B453E" w:rsidP="009028C5">
      <w:pPr>
        <w:spacing w:line="320" w:lineRule="exact"/>
        <w:ind w:firstLineChars="709" w:firstLine="1560"/>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 xml:space="preserve"> GMP/QSD認可登錄文件。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醫療器材優良製造規範</w:t>
      </w: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醫療器材輸入製造廠品質系統文件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(Good Manufacturing Practice,GMP/Quality System</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Documentation</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 xml:space="preserve">,QSD) </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屬醫療器材管理辦法第二等級、第三等級及第一等級非屬該辦法附件二所列未滅菌或不具測量功能者，投標廠商應檢附衛生主管機關(福利部)核發之符合醫療器材優良製造規範之證明函，以確保採購品質：如</w:t>
      </w:r>
      <w:r w:rsidRPr="00156F83">
        <w:rPr>
          <w:rFonts w:ascii="標楷體" w:eastAsia="標楷體" w:hAnsi="標楷體"/>
          <w:color w:val="000000" w:themeColor="text1"/>
          <w:sz w:val="22"/>
          <w:szCs w:val="22"/>
        </w:rPr>
        <w:t>GMP/QSD</w:t>
      </w:r>
      <w:r w:rsidRPr="00156F83">
        <w:rPr>
          <w:rFonts w:ascii="標楷體" w:eastAsia="標楷體" w:hAnsi="標楷體" w:hint="eastAsia"/>
          <w:color w:val="000000" w:themeColor="text1"/>
          <w:sz w:val="22"/>
          <w:szCs w:val="22"/>
        </w:rPr>
        <w:t>。</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注意：需檢附該製造業者及該品項之</w:t>
      </w:r>
      <w:r w:rsidRPr="00156F83">
        <w:rPr>
          <w:rFonts w:ascii="標楷體" w:eastAsia="標楷體" w:hAnsi="標楷體"/>
          <w:color w:val="000000" w:themeColor="text1"/>
          <w:sz w:val="22"/>
          <w:szCs w:val="22"/>
        </w:rPr>
        <w:t>GMP/QSD)</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r w:rsidRPr="00156F83">
        <w:rPr>
          <w:rFonts w:ascii="標楷體" w:eastAsia="標楷體" w:hAnsi="標楷體" w:hint="eastAsia"/>
          <w:color w:val="000000" w:themeColor="text1"/>
          <w:sz w:val="22"/>
          <w:szCs w:val="22"/>
        </w:rPr>
        <w:t>第一等級醫療器材列屬醫療器材管理辦法附件二未滅菌或不具測量功能者免</w:t>
      </w:r>
      <w:r w:rsidRPr="00156F83">
        <w:rPr>
          <w:rFonts w:ascii="標楷體" w:eastAsia="標楷體" w:hAnsi="標楷體" w:hint="eastAsia"/>
          <w:bCs/>
          <w:color w:val="000000" w:themeColor="text1"/>
          <w:sz w:val="22"/>
          <w:szCs w:val="22"/>
        </w:rPr>
        <w:t>附</w:t>
      </w:r>
      <w:r w:rsidRPr="00156F83">
        <w:rPr>
          <w:rFonts w:ascii="標楷體" w:eastAsia="標楷體" w:hAnsi="標楷體" w:hint="eastAsia"/>
          <w:color w:val="000000" w:themeColor="text1"/>
          <w:sz w:val="22"/>
          <w:szCs w:val="22"/>
        </w:rPr>
        <w:t>。</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r w:rsidR="00A50EA0" w:rsidRPr="00A50EA0">
        <w:rPr>
          <w:rFonts w:eastAsia="標楷體" w:hAnsi="標楷體" w:hint="eastAsia"/>
          <w:sz w:val="22"/>
          <w:szCs w:val="22"/>
        </w:rPr>
        <w:t>含資安</w:t>
      </w:r>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hyperlink r:id="rId12" w:history="1">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hyperlink>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。（註：適用條約或協定之採購案，如勾選本項者，請依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hint="eastAsia"/>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內容涉及國家安全，不允許大陸地區廠商、第三地區含陸資成分廠商及在臺陸資廠商參與</w:t>
      </w:r>
      <w:r w:rsidRPr="004B1860">
        <w:rPr>
          <w:rFonts w:eastAsia="標楷體" w:hAnsi="標楷體"/>
          <w:color w:val="000000"/>
          <w:spacing w:val="0"/>
          <w:sz w:val="22"/>
          <w:szCs w:val="22"/>
        </w:rPr>
        <w:t>。</w:t>
      </w:r>
      <w:r w:rsidRPr="004B1860">
        <w:rPr>
          <w:rFonts w:eastAsia="標楷體" w:hAnsi="標楷體" w:hint="eastAsia"/>
          <w:color w:val="000000"/>
          <w:spacing w:val="0"/>
          <w:sz w:val="22"/>
          <w:szCs w:val="22"/>
        </w:rPr>
        <w:t>（註：適用條約或協定之採購案，如勾選本項者，請依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hint="eastAsia"/>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預算或底價未公告者免填</w:t>
      </w:r>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機關辦理採購有下列情形之一者，得依採購法第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一、投標文件內容由同一人或同一廠商繕寫或備具者。</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hint="eastAsia"/>
          <w:spacing w:val="0"/>
          <w:sz w:val="22"/>
          <w:szCs w:val="22"/>
        </w:rPr>
      </w:pPr>
      <w:r w:rsidRPr="007A53B2">
        <w:rPr>
          <w:rFonts w:eastAsia="標楷體" w:hAnsi="標楷體"/>
          <w:spacing w:val="0"/>
          <w:sz w:val="22"/>
          <w:szCs w:val="22"/>
        </w:rPr>
        <w:t>三、投標標封或通知機關信函號碼連號，顯係同一人或同一廠商所為者。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hint="eastAsia"/>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家以上廠商有下列情形之一，致僅餘</w:t>
      </w:r>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一、押標金未附或不符合規定。</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二、投標文件為空白文件、無關文件或標封內空無一物。</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三、資格、規格或價格文件未附或不符合規定。</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工程採購案件，其屬營造業法所定營繕工程者，投標廠商屬營造業，可為決標對象，但決標金額高於營造業法所規定之承攬造價限額時，不決標予該廠商。</w:t>
      </w:r>
    </w:p>
    <w:p w:rsidR="00B32EC0" w:rsidRPr="007A53B2" w:rsidRDefault="00B32EC0" w:rsidP="00EC63AD">
      <w:pPr>
        <w:pStyle w:val="7"/>
        <w:spacing w:line="300" w:lineRule="exact"/>
        <w:ind w:leftChars="500" w:left="1420" w:hangingChars="100" w:hanging="220"/>
        <w:jc w:val="both"/>
        <w:textDirection w:val="lrTbV"/>
        <w:rPr>
          <w:rFonts w:eastAsia="標楷體" w:hint="eastAsia"/>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工程採購案件，其屬營造業法所定營繕工程者，投標之土木包工業須登記於工程所在地區之直轄市、縣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國廠商之投標資格及應提出之資格文件，附經公證或認證之中文譯本</w:t>
      </w:r>
      <w:r w:rsidRPr="0025470D">
        <w:rPr>
          <w:rFonts w:eastAsia="標楷體"/>
          <w:spacing w:val="0"/>
          <w:sz w:val="22"/>
          <w:szCs w:val="22"/>
        </w:rPr>
        <w:t>(</w:t>
      </w:r>
      <w:r w:rsidRPr="0025470D">
        <w:rPr>
          <w:rFonts w:eastAsia="標楷體" w:hAnsi="標楷體"/>
          <w:spacing w:val="0"/>
          <w:sz w:val="22"/>
          <w:szCs w:val="22"/>
        </w:rPr>
        <w:t>不允許外國廠商投標者免填</w:t>
      </w:r>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(一)</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依法令免申請核發行業登記證、公司登記或商業登記證明文件、承攬或營業手冊、繳稅證明文件或加入商業團體者，參加投標時，得免繳驗該等證明文件之資格文件外，並須提出外國廠商簽發之授權文件（含中文譯本乙份），內容須載明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須附經公證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非選擇性招標者</w:t>
      </w:r>
      <w:r w:rsidRPr="007A53B2">
        <w:rPr>
          <w:rFonts w:eastAsia="標楷體" w:hAnsi="標楷體"/>
          <w:spacing w:val="0"/>
          <w:sz w:val="22"/>
          <w:szCs w:val="22"/>
        </w:rPr>
        <w:t>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招標標的之功能、效益、規格、標準、數量或場所等說明及得標廠商應履行之契約責任：由招標機關另備如附件。</w:t>
      </w:r>
    </w:p>
    <w:p w:rsidR="00B32EC0" w:rsidRPr="006F7CC0"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6F7CC0">
        <w:rPr>
          <w:rFonts w:eastAsia="標楷體" w:hAnsi="標楷體"/>
          <w:spacing w:val="0"/>
          <w:sz w:val="22"/>
          <w:szCs w:val="22"/>
        </w:rPr>
        <w:t>依採購法第</w:t>
      </w:r>
      <w:r w:rsidRPr="006F7CC0">
        <w:rPr>
          <w:rFonts w:eastAsia="標楷體"/>
          <w:spacing w:val="0"/>
          <w:sz w:val="22"/>
          <w:szCs w:val="22"/>
        </w:rPr>
        <w:t>65</w:t>
      </w:r>
      <w:r w:rsidRPr="006F7CC0">
        <w:rPr>
          <w:rFonts w:eastAsia="標楷體" w:hAnsi="標楷體"/>
          <w:spacing w:val="0"/>
          <w:sz w:val="22"/>
          <w:szCs w:val="22"/>
        </w:rPr>
        <w:t>條</w:t>
      </w:r>
      <w:r w:rsidRPr="006F7CC0">
        <w:rPr>
          <w:rFonts w:eastAsia="標楷體" w:hAnsi="標楷體" w:hint="eastAsia"/>
          <w:spacing w:val="0"/>
          <w:sz w:val="22"/>
          <w:szCs w:val="22"/>
        </w:rPr>
        <w:t>及採購法施行細則第</w:t>
      </w:r>
      <w:r w:rsidRPr="006F7CC0">
        <w:rPr>
          <w:rFonts w:eastAsia="標楷體" w:hAnsi="標楷體" w:hint="eastAsia"/>
          <w:spacing w:val="0"/>
          <w:sz w:val="22"/>
          <w:szCs w:val="22"/>
        </w:rPr>
        <w:t>87</w:t>
      </w:r>
      <w:r w:rsidRPr="006F7CC0">
        <w:rPr>
          <w:rFonts w:eastAsia="標楷體" w:hAnsi="標楷體" w:hint="eastAsia"/>
          <w:spacing w:val="0"/>
          <w:sz w:val="22"/>
          <w:szCs w:val="22"/>
        </w:rPr>
        <w:t>條</w:t>
      </w:r>
      <w:r w:rsidRPr="006F7CC0">
        <w:rPr>
          <w:rFonts w:eastAsia="標楷體" w:hAnsi="標楷體"/>
          <w:spacing w:val="0"/>
          <w:sz w:val="22"/>
          <w:szCs w:val="22"/>
        </w:rPr>
        <w:t>之規定，本採購標的</w:t>
      </w:r>
      <w:r w:rsidRPr="006F7CC0">
        <w:rPr>
          <w:rFonts w:eastAsia="標楷體" w:hAnsi="標楷體" w:hint="eastAsia"/>
          <w:spacing w:val="0"/>
          <w:sz w:val="22"/>
          <w:szCs w:val="22"/>
        </w:rPr>
        <w:t>之下列部分及</w:t>
      </w:r>
      <w:r w:rsidRPr="006F7CC0">
        <w:rPr>
          <w:rFonts w:ascii="標楷體" w:eastAsia="標楷體" w:hAnsi="標楷體" w:hint="eastAsia"/>
          <w:spacing w:val="0"/>
          <w:sz w:val="22"/>
          <w:szCs w:val="22"/>
        </w:rPr>
        <w:t>依其他法規規定應由得標廠商自行履約之部分，不得由其他廠商代為履行</w:t>
      </w:r>
      <w:r w:rsidRPr="006F7CC0">
        <w:rPr>
          <w:rFonts w:eastAsia="標楷體"/>
          <w:spacing w:val="0"/>
          <w:sz w:val="22"/>
          <w:szCs w:val="22"/>
        </w:rPr>
        <w:t>(</w:t>
      </w:r>
      <w:r w:rsidRPr="006F7CC0">
        <w:rPr>
          <w:rFonts w:eastAsia="標楷體" w:hint="eastAsia"/>
          <w:spacing w:val="0"/>
          <w:sz w:val="22"/>
          <w:szCs w:val="22"/>
        </w:rPr>
        <w:t>視個案情形於招標時勾選；無者免填</w:t>
      </w:r>
      <w:r w:rsidRPr="006F7CC0">
        <w:rPr>
          <w:rFonts w:eastAsia="標楷體"/>
          <w:spacing w:val="0"/>
          <w:sz w:val="22"/>
          <w:szCs w:val="22"/>
        </w:rPr>
        <w:t>)</w:t>
      </w:r>
      <w:r w:rsidRPr="006F7CC0">
        <w:rPr>
          <w:rFonts w:eastAsia="標楷體" w:hAnsi="標楷體"/>
          <w:spacing w:val="0"/>
          <w:sz w:val="22"/>
          <w:szCs w:val="22"/>
        </w:rPr>
        <w:t>：</w:t>
      </w:r>
    </w:p>
    <w:p w:rsidR="00B32EC0" w:rsidRPr="006F7CC0" w:rsidRDefault="00B32EC0" w:rsidP="00EC63AD">
      <w:pPr>
        <w:spacing w:line="0" w:lineRule="atLeast"/>
        <w:ind w:leftChars="138" w:left="1178" w:hangingChars="385" w:hanging="847"/>
        <w:jc w:val="both"/>
        <w:textDirection w:val="lrTbV"/>
        <w:rPr>
          <w:rFonts w:eastAsia="標楷體" w:hAnsi="標楷體"/>
          <w:kern w:val="0"/>
          <w:sz w:val="22"/>
          <w:szCs w:val="22"/>
        </w:rPr>
      </w:pPr>
      <w:r>
        <w:rPr>
          <w:rFonts w:eastAsia="標楷體" w:hAnsi="標楷體" w:hint="eastAsia"/>
          <w:sz w:val="22"/>
          <w:szCs w:val="22"/>
        </w:rPr>
        <w:t xml:space="preserve">        </w:t>
      </w:r>
      <w:r w:rsidR="00F1719E" w:rsidRPr="0099593A">
        <w:rPr>
          <w:rFonts w:eastAsia="標楷體" w:hint="eastAsia"/>
          <w:sz w:val="22"/>
          <w:szCs w:val="22"/>
        </w:rPr>
        <w:t>■</w:t>
      </w:r>
      <w:r w:rsidRPr="006F7CC0">
        <w:rPr>
          <w:rFonts w:eastAsia="標楷體"/>
          <w:sz w:val="22"/>
          <w:szCs w:val="22"/>
        </w:rPr>
        <w:t>(1)</w:t>
      </w:r>
      <w:r w:rsidRPr="006F7CC0">
        <w:rPr>
          <w:rFonts w:eastAsia="標楷體" w:hAnsi="標楷體"/>
          <w:sz w:val="22"/>
          <w:szCs w:val="22"/>
        </w:rPr>
        <w:t>主要部分為：</w:t>
      </w:r>
      <w:r w:rsidR="00F1719E">
        <w:rPr>
          <w:rFonts w:eastAsia="標楷體" w:hAnsi="標楷體"/>
          <w:sz w:val="22"/>
          <w:szCs w:val="22"/>
        </w:rPr>
        <w:t>履約管理</w:t>
      </w:r>
      <w:r>
        <w:rPr>
          <w:rFonts w:eastAsia="標楷體" w:hint="eastAsia"/>
          <w:sz w:val="22"/>
          <w:szCs w:val="22"/>
        </w:rPr>
        <w:t xml:space="preserve"> </w:t>
      </w:r>
      <w:r w:rsidRPr="006F7CC0">
        <w:rPr>
          <w:rFonts w:eastAsia="標楷體" w:hAnsi="標楷體"/>
          <w:sz w:val="22"/>
          <w:szCs w:val="22"/>
        </w:rPr>
        <w:t>。</w:t>
      </w:r>
    </w:p>
    <w:p w:rsidR="00B32EC0" w:rsidRPr="006F7CC0" w:rsidRDefault="00B32EC0" w:rsidP="00EC63AD">
      <w:pPr>
        <w:spacing w:line="0" w:lineRule="atLeast"/>
        <w:ind w:leftChars="138" w:left="1178" w:hangingChars="385" w:hanging="847"/>
        <w:jc w:val="both"/>
        <w:rPr>
          <w:rFonts w:eastAsia="標楷體" w:hAnsi="標楷體"/>
          <w:kern w:val="0"/>
          <w:sz w:val="22"/>
          <w:szCs w:val="22"/>
        </w:rPr>
      </w:pPr>
      <w:r w:rsidRPr="006F7CC0">
        <w:rPr>
          <w:rFonts w:eastAsia="標楷體"/>
          <w:sz w:val="22"/>
          <w:szCs w:val="22"/>
        </w:rPr>
        <w:t xml:space="preserve">   </w:t>
      </w:r>
      <w:r w:rsidRPr="006F7CC0">
        <w:rPr>
          <w:rFonts w:eastAsia="標楷體" w:hint="eastAsia"/>
          <w:sz w:val="22"/>
          <w:szCs w:val="22"/>
        </w:rPr>
        <w:t xml:space="preserve">   </w:t>
      </w:r>
      <w:r>
        <w:rPr>
          <w:rFonts w:eastAsia="標楷體" w:hint="eastAsia"/>
          <w:sz w:val="22"/>
          <w:szCs w:val="22"/>
        </w:rPr>
        <w:t xml:space="preserve">  </w:t>
      </w:r>
      <w:r w:rsidRPr="006F7CC0">
        <w:rPr>
          <w:rFonts w:eastAsia="標楷體" w:hAnsi="標楷體"/>
          <w:kern w:val="0"/>
          <w:sz w:val="22"/>
          <w:szCs w:val="22"/>
        </w:rPr>
        <w:sym w:font="Wingdings" w:char="F0A8"/>
      </w:r>
      <w:r w:rsidRPr="006F7CC0">
        <w:rPr>
          <w:rFonts w:eastAsia="標楷體" w:hAnsi="標楷體"/>
          <w:kern w:val="0"/>
          <w:sz w:val="22"/>
          <w:szCs w:val="22"/>
        </w:rPr>
        <w:t>(2)</w:t>
      </w:r>
      <w:r w:rsidRPr="006F7CC0">
        <w:rPr>
          <w:rFonts w:eastAsia="標楷體" w:hAnsi="標楷體"/>
          <w:kern w:val="0"/>
          <w:sz w:val="22"/>
          <w:szCs w:val="22"/>
        </w:rPr>
        <w:t>應</w:t>
      </w:r>
      <w:r w:rsidRPr="006F7CC0">
        <w:rPr>
          <w:rFonts w:eastAsia="標楷體" w:hAnsi="標楷體" w:hint="eastAsia"/>
          <w:kern w:val="0"/>
          <w:sz w:val="22"/>
          <w:szCs w:val="22"/>
        </w:rPr>
        <w:t>由得標廠商</w:t>
      </w:r>
      <w:r w:rsidRPr="006F7CC0">
        <w:rPr>
          <w:rFonts w:eastAsia="標楷體" w:hAnsi="標楷體"/>
          <w:kern w:val="0"/>
          <w:sz w:val="22"/>
          <w:szCs w:val="22"/>
        </w:rPr>
        <w:t>自行履行之部分</w:t>
      </w:r>
      <w:r w:rsidRPr="006F7CC0">
        <w:rPr>
          <w:rFonts w:eastAsia="標楷體" w:hAnsi="標楷體" w:hint="eastAsia"/>
          <w:kern w:val="0"/>
          <w:sz w:val="22"/>
          <w:szCs w:val="22"/>
        </w:rPr>
        <w:t xml:space="preserve"> </w:t>
      </w:r>
      <w:r w:rsidRPr="006F7CC0">
        <w:rPr>
          <w:rFonts w:eastAsia="標楷體" w:hAnsi="標楷體" w:hint="eastAsia"/>
          <w:kern w:val="0"/>
          <w:sz w:val="22"/>
          <w:szCs w:val="22"/>
        </w:rPr>
        <w:t>為</w:t>
      </w:r>
      <w:r w:rsidRPr="006F7CC0">
        <w:rPr>
          <w:rFonts w:eastAsia="標楷體" w:hAnsi="標楷體"/>
          <w:kern w:val="0"/>
          <w:sz w:val="22"/>
          <w:szCs w:val="22"/>
        </w:rPr>
        <w:t>：</w:t>
      </w:r>
      <w:r w:rsidRPr="006F7CC0">
        <w:rPr>
          <w:rFonts w:eastAsia="標楷體" w:hAnsi="標楷體" w:hint="eastAsia"/>
          <w:kern w:val="0"/>
          <w:sz w:val="22"/>
          <w:szCs w:val="22"/>
        </w:rPr>
        <w:t xml:space="preserve">       </w:t>
      </w:r>
      <w:r w:rsidRPr="006F7CC0">
        <w:rPr>
          <w:rFonts w:eastAsia="標楷體" w:hAnsi="標楷體"/>
          <w:sz w:val="22"/>
          <w:szCs w:val="22"/>
        </w:rPr>
        <w:t>。</w:t>
      </w:r>
    </w:p>
    <w:p w:rsidR="00DA6243" w:rsidRDefault="00DA6243" w:rsidP="00EC63AD">
      <w:pPr>
        <w:pStyle w:val="7"/>
        <w:spacing w:line="300" w:lineRule="exact"/>
        <w:ind w:leftChars="512" w:left="1229" w:firstLine="0"/>
        <w:jc w:val="both"/>
        <w:textDirection w:val="lrTbV"/>
        <w:rPr>
          <w:rFonts w:eastAsia="標楷體" w:hint="eastAsia"/>
          <w:sz w:val="22"/>
          <w:szCs w:val="22"/>
        </w:rPr>
      </w:pPr>
      <w:r w:rsidRPr="00DA6243">
        <w:rPr>
          <w:rFonts w:eastAsia="標楷體" w:hint="eastAsia"/>
          <w:sz w:val="22"/>
          <w:szCs w:val="22"/>
        </w:rPr>
        <w:t>除前項所列者外，屬營造業法第</w:t>
      </w:r>
      <w:r w:rsidRPr="00DA6243">
        <w:rPr>
          <w:rFonts w:eastAsia="標楷體" w:hint="eastAsia"/>
          <w:sz w:val="22"/>
          <w:szCs w:val="22"/>
        </w:rPr>
        <w:t>3</w:t>
      </w:r>
      <w:r w:rsidRPr="00DA6243">
        <w:rPr>
          <w:rFonts w:eastAsia="標楷體" w:hint="eastAsia"/>
          <w:sz w:val="22"/>
          <w:szCs w:val="22"/>
        </w:rPr>
        <w:t>條第</w:t>
      </w:r>
      <w:r w:rsidRPr="00DA6243">
        <w:rPr>
          <w:rFonts w:eastAsia="標楷體" w:hint="eastAsia"/>
          <w:sz w:val="22"/>
          <w:szCs w:val="22"/>
        </w:rPr>
        <w:t>1</w:t>
      </w:r>
      <w:r w:rsidRPr="00DA6243">
        <w:rPr>
          <w:rFonts w:eastAsia="標楷體" w:hint="eastAsia"/>
          <w:sz w:val="22"/>
          <w:szCs w:val="22"/>
        </w:rPr>
        <w:t>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rsidR="00B32EC0" w:rsidRPr="004B186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由機關於招標時擇一勾選；未勾選者，為選項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不需維護修理者免填</w:t>
      </w:r>
      <w:r w:rsidRPr="007A53B2">
        <w:rPr>
          <w:rFonts w:eastAsia="標楷體"/>
          <w:spacing w:val="0"/>
          <w:sz w:val="22"/>
          <w:szCs w:val="22"/>
        </w:rPr>
        <w:t>)</w:t>
      </w:r>
      <w:r w:rsidRPr="007A53B2">
        <w:rPr>
          <w:rFonts w:eastAsia="標楷體" w:hAnsi="標楷體"/>
          <w:spacing w:val="0"/>
          <w:sz w:val="22"/>
          <w:szCs w:val="22"/>
        </w:rPr>
        <w:t>：</w:t>
      </w:r>
    </w:p>
    <w:p w:rsidR="00B32EC0" w:rsidRPr="008938CF" w:rsidRDefault="008938CF" w:rsidP="00EC63AD">
      <w:pPr>
        <w:pStyle w:val="7"/>
        <w:spacing w:line="300" w:lineRule="exact"/>
        <w:ind w:left="1134" w:firstLine="0"/>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由得標廠商負責一定期間，費用計入標價決標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招標機關敘明其期間</w:t>
      </w:r>
      <w:r w:rsidR="00B32EC0" w:rsidRPr="007A53B2">
        <w:rPr>
          <w:rFonts w:eastAsia="標楷體"/>
          <w:spacing w:val="0"/>
          <w:sz w:val="22"/>
          <w:szCs w:val="22"/>
        </w:rPr>
        <w:t>)</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廠商有下列情形之一者，不得參加投標、作為決標對象或分包廠商或協助投標廠商：</w:t>
      </w:r>
    </w:p>
    <w:p w:rsidR="00B32EC0" w:rsidRPr="007A53B2" w:rsidRDefault="00B32EC0" w:rsidP="00A424DA">
      <w:pPr>
        <w:spacing w:line="300" w:lineRule="exact"/>
        <w:ind w:leftChars="572" w:left="1855"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一</w:t>
      </w:r>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r w:rsidRPr="007A53B2">
        <w:rPr>
          <w:rFonts w:eastAsia="標楷體" w:hAnsi="標楷體"/>
          <w:sz w:val="22"/>
          <w:szCs w:val="22"/>
        </w:rPr>
        <w:t>代擬招標文件之廠商，於依該招標文件辦理之採購。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hint="eastAsia"/>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A424DA" w:rsidRPr="00A424DA" w:rsidRDefault="00A424DA" w:rsidP="00A424DA">
      <w:pPr>
        <w:pStyle w:val="7"/>
        <w:numPr>
          <w:ilvl w:val="0"/>
          <w:numId w:val="1"/>
        </w:numPr>
        <w:suppressAutoHyphens/>
        <w:adjustRightInd/>
        <w:spacing w:line="400" w:lineRule="exact"/>
        <w:jc w:val="both"/>
        <w:textDirection w:val="lrTbV"/>
        <w:rPr>
          <w:rFonts w:eastAsia="標楷體" w:hint="eastAsia"/>
          <w:spacing w:val="0"/>
          <w:sz w:val="22"/>
          <w:szCs w:val="22"/>
        </w:rPr>
      </w:pPr>
      <w:r w:rsidRPr="00A424DA">
        <w:rPr>
          <w:rFonts w:eastAsia="標楷體" w:hint="eastAsia"/>
          <w:spacing w:val="0"/>
          <w:sz w:val="22"/>
          <w:szCs w:val="22"/>
        </w:rPr>
        <w:t>投標廠商以電子領標，書面投標者，應檢附該標案之領標電子憑據書面明細，未檢附者，依採購法第</w:t>
      </w:r>
      <w:r w:rsidRPr="00A424DA">
        <w:rPr>
          <w:rFonts w:eastAsia="標楷體" w:hint="eastAsia"/>
          <w:spacing w:val="0"/>
          <w:sz w:val="22"/>
          <w:szCs w:val="22"/>
        </w:rPr>
        <w:t>50</w:t>
      </w:r>
      <w:r w:rsidRPr="00A424DA">
        <w:rPr>
          <w:rFonts w:eastAsia="標楷體" w:hint="eastAsia"/>
          <w:spacing w:val="0"/>
          <w:sz w:val="22"/>
          <w:szCs w:val="22"/>
        </w:rPr>
        <w:t>條第</w:t>
      </w:r>
      <w:r w:rsidRPr="00A424DA">
        <w:rPr>
          <w:rFonts w:eastAsia="標楷體" w:hint="eastAsia"/>
          <w:spacing w:val="0"/>
          <w:sz w:val="22"/>
          <w:szCs w:val="22"/>
        </w:rPr>
        <w:t>1</w:t>
      </w:r>
      <w:r w:rsidRPr="00A424DA">
        <w:rPr>
          <w:rFonts w:eastAsia="標楷體" w:hint="eastAsia"/>
          <w:spacing w:val="0"/>
          <w:sz w:val="22"/>
          <w:szCs w:val="22"/>
        </w:rPr>
        <w:t>項規定，不予決標；投標廠商以電子領標，電子投標者，應於政府電子採購網檢附該案領標電子憑據檔案，免附該標案之領標電子憑據書面明細。</w:t>
      </w:r>
    </w:p>
    <w:p w:rsidR="00A424DA" w:rsidRDefault="00A424DA" w:rsidP="00A424DA">
      <w:pPr>
        <w:pStyle w:val="7"/>
        <w:suppressAutoHyphens/>
        <w:kinsoku/>
        <w:adjustRightInd/>
        <w:spacing w:line="400" w:lineRule="exact"/>
        <w:ind w:leftChars="300" w:left="720" w:firstLine="0"/>
        <w:jc w:val="both"/>
        <w:textDirection w:val="lrTbV"/>
        <w:rPr>
          <w:rFonts w:eastAsia="標楷體" w:hint="eastAsia"/>
          <w:spacing w:val="0"/>
          <w:sz w:val="22"/>
          <w:szCs w:val="22"/>
        </w:rPr>
      </w:pPr>
      <w:r w:rsidRPr="00A424DA">
        <w:rPr>
          <w:rFonts w:eastAsia="標楷體" w:hint="eastAsia"/>
          <w:spacing w:val="0"/>
          <w:sz w:val="22"/>
          <w:szCs w:val="22"/>
        </w:rPr>
        <w:t>招標文件未經重大改變者，廠商□得□不得檢附流（廢）標前已領標之領標電子憑據書面投標（由機關視個案情形勾選，未勾選者為█得。）</w:t>
      </w:r>
    </w:p>
    <w:p w:rsidR="003A1C8C" w:rsidRPr="003A1C8C" w:rsidRDefault="003A1C8C" w:rsidP="00A424DA">
      <w:pPr>
        <w:pStyle w:val="7"/>
        <w:numPr>
          <w:ilvl w:val="0"/>
          <w:numId w:val="1"/>
        </w:numPr>
        <w:spacing w:line="300" w:lineRule="exact"/>
        <w:ind w:left="1134" w:hanging="1134"/>
        <w:jc w:val="both"/>
        <w:textDirection w:val="lrTbV"/>
        <w:rPr>
          <w:rFonts w:eastAsia="標楷體" w:hint="eastAsia"/>
          <w:spacing w:val="0"/>
          <w:sz w:val="22"/>
          <w:szCs w:val="22"/>
        </w:rPr>
      </w:pPr>
      <w:r w:rsidRPr="003A1C8C">
        <w:rPr>
          <w:rFonts w:eastAsia="標楷體" w:hint="eastAsia"/>
          <w:spacing w:val="0"/>
          <w:sz w:val="22"/>
          <w:szCs w:val="22"/>
        </w:rPr>
        <w:t>本採購決標後簽約方式：</w:t>
      </w:r>
    </w:p>
    <w:p w:rsidR="003A1C8C" w:rsidRPr="003A1C8C" w:rsidRDefault="003A1C8C" w:rsidP="003A1C8C">
      <w:pPr>
        <w:spacing w:line="360" w:lineRule="exact"/>
        <w:ind w:leftChars="350" w:left="1062" w:hangingChars="101" w:hanging="222"/>
        <w:jc w:val="both"/>
        <w:rPr>
          <w:rFonts w:eastAsia="標楷體"/>
          <w:sz w:val="22"/>
          <w:szCs w:val="22"/>
        </w:rPr>
      </w:pPr>
      <w:r w:rsidRPr="003A1C8C">
        <w:rPr>
          <w:rFonts w:eastAsia="標楷體" w:hint="eastAsia"/>
          <w:sz w:val="22"/>
          <w:szCs w:val="22"/>
        </w:rPr>
        <w:t xml:space="preserve">  </w:t>
      </w:r>
      <w:r w:rsidRPr="003A1C8C">
        <w:rPr>
          <w:rFonts w:eastAsia="標楷體"/>
          <w:sz w:val="22"/>
          <w:szCs w:val="22"/>
        </w:rPr>
        <w:sym w:font="Wingdings" w:char="F0A8"/>
      </w:r>
      <w:r w:rsidRPr="003A1C8C">
        <w:rPr>
          <w:rFonts w:eastAsia="標楷體" w:hint="eastAsia"/>
          <w:sz w:val="22"/>
          <w:szCs w:val="22"/>
        </w:rPr>
        <w:t>以電子投標文件簽約。</w:t>
      </w:r>
    </w:p>
    <w:p w:rsidR="003A1C8C" w:rsidRPr="003A1C8C" w:rsidRDefault="003A1C8C" w:rsidP="003A1C8C">
      <w:pPr>
        <w:spacing w:line="360" w:lineRule="exact"/>
        <w:ind w:leftChars="350" w:left="1062" w:hangingChars="101" w:hanging="222"/>
        <w:jc w:val="both"/>
        <w:rPr>
          <w:rFonts w:eastAsia="標楷體"/>
          <w:sz w:val="22"/>
          <w:szCs w:val="22"/>
        </w:rPr>
      </w:pPr>
      <w:r w:rsidRPr="003A1C8C">
        <w:rPr>
          <w:rFonts w:eastAsia="標楷體" w:hint="eastAsia"/>
          <w:sz w:val="22"/>
          <w:szCs w:val="22"/>
        </w:rPr>
        <w:t xml:space="preserve">  </w:t>
      </w:r>
      <w:r w:rsidRPr="003A1C8C">
        <w:rPr>
          <w:rFonts w:eastAsia="標楷體" w:hAnsi="標楷體" w:hint="eastAsia"/>
          <w:sz w:val="22"/>
          <w:szCs w:val="22"/>
        </w:rPr>
        <w:t>█</w:t>
      </w:r>
      <w:r w:rsidRPr="003A1C8C">
        <w:rPr>
          <w:rFonts w:eastAsia="標楷體" w:hint="eastAsia"/>
          <w:sz w:val="22"/>
          <w:szCs w:val="22"/>
        </w:rPr>
        <w:t>以書面文件簽約。</w:t>
      </w:r>
    </w:p>
    <w:p w:rsidR="003A1C8C" w:rsidRPr="003A1C8C" w:rsidRDefault="003A1C8C" w:rsidP="003A1C8C">
      <w:pPr>
        <w:pStyle w:val="7"/>
        <w:numPr>
          <w:ilvl w:val="0"/>
          <w:numId w:val="1"/>
        </w:numPr>
        <w:spacing w:line="300" w:lineRule="exact"/>
        <w:ind w:left="1134" w:hanging="1134"/>
        <w:jc w:val="both"/>
        <w:textDirection w:val="lrTbV"/>
        <w:rPr>
          <w:rFonts w:eastAsia="標楷體" w:hint="eastAsia"/>
          <w:spacing w:val="0"/>
          <w:sz w:val="22"/>
          <w:u w:val="single"/>
        </w:rPr>
      </w:pPr>
      <w:r w:rsidRPr="003A1C8C">
        <w:rPr>
          <w:rFonts w:eastAsia="標楷體" w:hint="eastAsia"/>
          <w:spacing w:val="0"/>
          <w:sz w:val="22"/>
          <w:u w:val="single"/>
        </w:rPr>
        <w:t>全份招標文件包括：（可複選；刊登於政府電子採購網之本案招標公告為招標文件之一部分，不另檢附）</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(1)</w:t>
      </w:r>
      <w:r w:rsidRPr="003A1C8C">
        <w:rPr>
          <w:rFonts w:eastAsia="標楷體" w:hint="eastAsia"/>
          <w:spacing w:val="0"/>
          <w:sz w:val="22"/>
        </w:rPr>
        <w:t>招標投標及契約文件。</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(2)</w:t>
      </w:r>
      <w:r w:rsidRPr="003A1C8C">
        <w:rPr>
          <w:rFonts w:eastAsia="標楷體" w:hint="eastAsia"/>
          <w:spacing w:val="0"/>
          <w:sz w:val="22"/>
        </w:rPr>
        <w:t>投標須知。</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(3)</w:t>
      </w:r>
      <w:r w:rsidRPr="003A1C8C">
        <w:rPr>
          <w:rFonts w:eastAsia="標楷體" w:hint="eastAsia"/>
          <w:spacing w:val="0"/>
          <w:sz w:val="22"/>
        </w:rPr>
        <w:t>投標標價清單。</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(4)</w:t>
      </w:r>
      <w:r w:rsidRPr="003A1C8C">
        <w:rPr>
          <w:rFonts w:eastAsia="標楷體" w:hint="eastAsia"/>
          <w:spacing w:val="0"/>
          <w:sz w:val="22"/>
        </w:rPr>
        <w:t>投標廠商聲明書。</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(5)</w:t>
      </w:r>
      <w:r w:rsidRPr="003A1C8C">
        <w:rPr>
          <w:rFonts w:eastAsia="標楷體" w:hint="eastAsia"/>
          <w:spacing w:val="0"/>
          <w:sz w:val="22"/>
        </w:rPr>
        <w:t>契約條款。</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█採購契約範本附記條款特別聲明。</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(6)</w:t>
      </w:r>
      <w:r w:rsidRPr="003A1C8C">
        <w:rPr>
          <w:rFonts w:eastAsia="標楷體" w:hint="eastAsia"/>
          <w:spacing w:val="0"/>
          <w:sz w:val="22"/>
        </w:rPr>
        <w:t>招標規範。</w:t>
      </w:r>
    </w:p>
    <w:p w:rsidR="003A1C8C" w:rsidRPr="003A1C8C" w:rsidRDefault="00AF01B4"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003A1C8C" w:rsidRPr="003A1C8C">
        <w:rPr>
          <w:rFonts w:eastAsia="標楷體" w:hint="eastAsia"/>
          <w:spacing w:val="0"/>
          <w:sz w:val="22"/>
        </w:rPr>
        <w:t>(7)</w:t>
      </w:r>
      <w:r w:rsidR="003A1C8C" w:rsidRPr="003A1C8C">
        <w:rPr>
          <w:rFonts w:eastAsia="標楷體" w:hint="eastAsia"/>
          <w:spacing w:val="0"/>
          <w:sz w:val="22"/>
        </w:rPr>
        <w:t>「廠商參與政府採購可能涉及之法律責任」：</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1</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2</w:t>
      </w:r>
      <w:r w:rsidRPr="003A1C8C">
        <w:rPr>
          <w:rFonts w:eastAsia="標楷體" w:hint="eastAsia"/>
          <w:spacing w:val="0"/>
          <w:sz w:val="22"/>
        </w:rPr>
        <w:t>（工程技術顧問公司執業技師）</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3</w:t>
      </w:r>
      <w:r w:rsidRPr="003A1C8C">
        <w:rPr>
          <w:rFonts w:eastAsia="標楷體" w:hint="eastAsia"/>
          <w:spacing w:val="0"/>
          <w:sz w:val="22"/>
        </w:rPr>
        <w:t>（營造業專任工程人員）</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4</w:t>
      </w:r>
      <w:r w:rsidRPr="003A1C8C">
        <w:rPr>
          <w:rFonts w:eastAsia="標楷體" w:hint="eastAsia"/>
          <w:spacing w:val="0"/>
          <w:sz w:val="22"/>
        </w:rPr>
        <w:t>（營造業工地主任）</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 xml:space="preserve"> (8)</w:t>
      </w:r>
      <w:r w:rsidRPr="003A1C8C">
        <w:rPr>
          <w:rFonts w:eastAsia="標楷體" w:hint="eastAsia"/>
          <w:spacing w:val="0"/>
          <w:sz w:val="22"/>
        </w:rPr>
        <w:t>資訊服務採購案，資訊服務費用估算表。</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szCs w:val="22"/>
        </w:rPr>
      </w:pPr>
      <w:r w:rsidRPr="003A1C8C">
        <w:rPr>
          <w:rFonts w:eastAsia="標楷體" w:hint="eastAsia"/>
          <w:spacing w:val="0"/>
          <w:sz w:val="22"/>
        </w:rPr>
        <w:t>□</w:t>
      </w:r>
      <w:r w:rsidRPr="003A1C8C">
        <w:rPr>
          <w:rFonts w:eastAsia="標楷體" w:hint="eastAsia"/>
          <w:spacing w:val="0"/>
          <w:sz w:val="22"/>
        </w:rPr>
        <w:t>(9)</w:t>
      </w:r>
      <w:r w:rsidRPr="003A1C8C">
        <w:rPr>
          <w:rFonts w:eastAsia="標楷體" w:hint="eastAsia"/>
          <w:spacing w:val="0"/>
          <w:sz w:val="22"/>
        </w:rPr>
        <w:t>其他</w:t>
      </w:r>
      <w:r w:rsidRPr="003A1C8C">
        <w:rPr>
          <w:rFonts w:eastAsia="標楷體" w:hint="eastAsia"/>
          <w:spacing w:val="0"/>
          <w:sz w:val="22"/>
        </w:rPr>
        <w:t>(</w:t>
      </w:r>
      <w:r w:rsidRPr="003A1C8C">
        <w:rPr>
          <w:rFonts w:eastAsia="標楷體" w:hint="eastAsia"/>
          <w:spacing w:val="0"/>
          <w:sz w:val="22"/>
        </w:rPr>
        <w:t>由招標機關敘明，無者免填</w:t>
      </w:r>
      <w:r w:rsidRPr="003A1C8C">
        <w:rPr>
          <w:rFonts w:eastAsia="標楷體" w:hint="eastAsia"/>
          <w:spacing w:val="0"/>
          <w:sz w:val="22"/>
        </w:rPr>
        <w:t>)</w:t>
      </w:r>
    </w:p>
    <w:p w:rsidR="003A1C8C" w:rsidRPr="003A1C8C" w:rsidRDefault="003A1C8C" w:rsidP="003A1C8C">
      <w:pPr>
        <w:pStyle w:val="7"/>
        <w:numPr>
          <w:ilvl w:val="0"/>
          <w:numId w:val="1"/>
        </w:numPr>
        <w:spacing w:line="300" w:lineRule="exact"/>
        <w:ind w:left="1134" w:hanging="1134"/>
        <w:jc w:val="both"/>
        <w:textDirection w:val="lrTbV"/>
        <w:rPr>
          <w:rFonts w:eastAsia="標楷體" w:hint="eastAsia"/>
          <w:spacing w:val="0"/>
          <w:sz w:val="22"/>
          <w:szCs w:val="22"/>
          <w:u w:val="single"/>
        </w:rPr>
      </w:pPr>
      <w:r w:rsidRPr="003A1C8C">
        <w:rPr>
          <w:rFonts w:eastAsia="標楷體" w:hAnsi="標楷體"/>
          <w:spacing w:val="0"/>
          <w:sz w:val="22"/>
          <w:szCs w:val="22"/>
        </w:rPr>
        <w:t>投標廠商應依規定填妥（不得使用鉛筆）本招標文件所附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3A1C8C" w:rsidRPr="0091126C" w:rsidRDefault="003A1C8C" w:rsidP="003A1C8C">
      <w:pPr>
        <w:pStyle w:val="7"/>
        <w:spacing w:line="300" w:lineRule="exact"/>
        <w:ind w:left="1078" w:hangingChars="490" w:hanging="1078"/>
        <w:jc w:val="both"/>
        <w:textDirection w:val="lrTbV"/>
        <w:rPr>
          <w:rFonts w:eastAsia="標楷體" w:hint="eastAsia"/>
          <w:spacing w:val="0"/>
          <w:sz w:val="22"/>
          <w:szCs w:val="22"/>
        </w:rPr>
      </w:pPr>
      <w:r w:rsidRPr="003A1C8C">
        <w:rPr>
          <w:rFonts w:eastAsia="標楷體" w:hAnsi="標楷體" w:hint="eastAsia"/>
          <w:spacing w:val="0"/>
          <w:sz w:val="22"/>
          <w:szCs w:val="22"/>
        </w:rPr>
        <w:t xml:space="preserve">          </w:t>
      </w:r>
      <w:r w:rsidRPr="003A1C8C">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0EA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B1B8D">
        <w:rPr>
          <w:rFonts w:eastAsia="標楷體" w:hAnsi="標楷體"/>
          <w:b/>
          <w:color w:val="FF0000"/>
          <w:sz w:val="22"/>
          <w:szCs w:val="22"/>
          <w:highlight w:val="yellow"/>
        </w:rPr>
        <w:t>投標文件須於</w:t>
      </w:r>
      <w:r w:rsidRPr="001B1B8D">
        <w:rPr>
          <w:rFonts w:eastAsia="標楷體" w:hint="eastAsia"/>
          <w:b/>
          <w:noProof/>
          <w:color w:val="FF0000"/>
          <w:sz w:val="22"/>
          <w:szCs w:val="22"/>
          <w:highlight w:val="yellow"/>
        </w:rPr>
        <w:t>11</w:t>
      </w:r>
      <w:r w:rsidR="00BE2112">
        <w:rPr>
          <w:rFonts w:eastAsia="標楷體" w:hint="eastAsia"/>
          <w:b/>
          <w:noProof/>
          <w:color w:val="FF0000"/>
          <w:sz w:val="22"/>
          <w:szCs w:val="22"/>
          <w:highlight w:val="yellow"/>
        </w:rPr>
        <w:t>5</w:t>
      </w:r>
      <w:r w:rsidRPr="001B1B8D">
        <w:rPr>
          <w:rFonts w:eastAsia="標楷體" w:hint="eastAsia"/>
          <w:b/>
          <w:noProof/>
          <w:color w:val="FF0000"/>
          <w:sz w:val="22"/>
          <w:szCs w:val="22"/>
          <w:highlight w:val="yellow"/>
        </w:rPr>
        <w:t>年</w:t>
      </w:r>
      <w:r w:rsidR="00E3364E">
        <w:rPr>
          <w:rFonts w:eastAsia="標楷體" w:hint="eastAsia"/>
          <w:b/>
          <w:noProof/>
          <w:color w:val="FF0000"/>
          <w:sz w:val="22"/>
          <w:szCs w:val="22"/>
          <w:highlight w:val="yellow"/>
        </w:rPr>
        <w:t>6</w:t>
      </w:r>
      <w:r w:rsidR="00AC03C6">
        <w:rPr>
          <w:rFonts w:eastAsia="標楷體" w:hint="eastAsia"/>
          <w:b/>
          <w:noProof/>
          <w:color w:val="FF0000"/>
          <w:sz w:val="22"/>
          <w:szCs w:val="22"/>
          <w:highlight w:val="yellow"/>
        </w:rPr>
        <w:t>月</w:t>
      </w:r>
      <w:r w:rsidR="00217049">
        <w:rPr>
          <w:rFonts w:eastAsia="標楷體" w:hint="eastAsia"/>
          <w:b/>
          <w:noProof/>
          <w:color w:val="FF0000"/>
          <w:sz w:val="22"/>
          <w:szCs w:val="22"/>
          <w:highlight w:val="yellow"/>
        </w:rPr>
        <w:t>15</w:t>
      </w:r>
      <w:r w:rsidRPr="001B1B8D">
        <w:rPr>
          <w:rFonts w:eastAsia="標楷體" w:hint="eastAsia"/>
          <w:b/>
          <w:noProof/>
          <w:color w:val="FF0000"/>
          <w:sz w:val="22"/>
          <w:szCs w:val="22"/>
          <w:highlight w:val="yellow"/>
        </w:rPr>
        <w:t>日</w:t>
      </w:r>
      <w:r w:rsidRPr="001B1B8D">
        <w:rPr>
          <w:rFonts w:eastAsia="標楷體" w:hint="eastAsia"/>
          <w:b/>
          <w:noProof/>
          <w:color w:val="FF0000"/>
          <w:sz w:val="22"/>
          <w:szCs w:val="22"/>
          <w:highlight w:val="yellow"/>
        </w:rPr>
        <w:t>17</w:t>
      </w:r>
      <w:r w:rsidRPr="001B1B8D">
        <w:rPr>
          <w:rFonts w:eastAsia="標楷體" w:hint="eastAsia"/>
          <w:b/>
          <w:noProof/>
          <w:color w:val="FF0000"/>
          <w:sz w:val="22"/>
          <w:szCs w:val="22"/>
          <w:highlight w:val="yellow"/>
        </w:rPr>
        <w:t>時</w:t>
      </w:r>
      <w:r w:rsidRPr="001B1B8D">
        <w:rPr>
          <w:rFonts w:eastAsia="標楷體" w:hint="eastAsia"/>
          <w:b/>
          <w:noProof/>
          <w:color w:val="FF0000"/>
          <w:sz w:val="22"/>
          <w:szCs w:val="22"/>
          <w:highlight w:val="yellow"/>
        </w:rPr>
        <w:t>00</w:t>
      </w:r>
      <w:r w:rsidRPr="001B1B8D">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A50EA0" w:rsidRPr="00A50EA0" w:rsidRDefault="00A50EA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A50EA0">
        <w:rPr>
          <w:rFonts w:eastAsia="標楷體" w:hAnsi="標楷體"/>
          <w:spacing w:val="0"/>
          <w:sz w:val="22"/>
          <w:szCs w:val="22"/>
        </w:rPr>
        <w:t>電子領標廠商之投標封附上該標案之領標電子憑據書面明細，</w:t>
      </w:r>
      <w:r w:rsidRPr="00A50EA0">
        <w:rPr>
          <w:rFonts w:eastAsia="標楷體" w:hAnsi="標楷體" w:hint="eastAsia"/>
          <w:spacing w:val="0"/>
          <w:sz w:val="22"/>
          <w:szCs w:val="22"/>
          <w:u w:val="single"/>
        </w:rPr>
        <w:t>未檢附者，依採購法第</w:t>
      </w:r>
      <w:r w:rsidRPr="00A50EA0">
        <w:rPr>
          <w:rFonts w:eastAsia="標楷體" w:hAnsi="標楷體" w:hint="eastAsia"/>
          <w:spacing w:val="0"/>
          <w:sz w:val="22"/>
          <w:szCs w:val="22"/>
          <w:u w:val="single"/>
        </w:rPr>
        <w:t>50</w:t>
      </w:r>
      <w:r w:rsidRPr="00A50EA0">
        <w:rPr>
          <w:rFonts w:eastAsia="標楷體" w:hAnsi="標楷體" w:hint="eastAsia"/>
          <w:spacing w:val="0"/>
          <w:sz w:val="22"/>
          <w:szCs w:val="22"/>
          <w:u w:val="single"/>
        </w:rPr>
        <w:t>條第</w:t>
      </w:r>
      <w:r w:rsidRPr="00A50EA0">
        <w:rPr>
          <w:rFonts w:eastAsia="標楷體" w:hAnsi="標楷體" w:hint="eastAsia"/>
          <w:spacing w:val="0"/>
          <w:sz w:val="22"/>
          <w:szCs w:val="22"/>
          <w:u w:val="single"/>
        </w:rPr>
        <w:t>1</w:t>
      </w:r>
      <w:r w:rsidRPr="00A50EA0">
        <w:rPr>
          <w:rFonts w:eastAsia="標楷體" w:hAnsi="標楷體" w:hint="eastAsia"/>
          <w:spacing w:val="0"/>
          <w:sz w:val="22"/>
          <w:szCs w:val="22"/>
          <w:u w:val="single"/>
        </w:rPr>
        <w:t>項規定，不予決標</w:t>
      </w:r>
      <w:r w:rsidRPr="00A50EA0">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其他須知（請機關自行訂定。例如：採共同投標、統包、替代方案、國內廠商標價優惠、適用或準用最有利標評選作業或優先採購環保產品等方式辦理者，應注意依相關法規，將應於招標文件載明事項納入。）：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本院；契約書暨相關文件應由得標者裝訂整齊，並由雙方各依規定貼用印花稅票，其費用均包含在本案契約價款內，不另給付。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，廠商應攜回之正本一份，如無法自取請附足額回郵信封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2D227C">
        <w:rPr>
          <w:rFonts w:ascii="標楷體" w:eastAsia="標楷體" w:hAnsi="標楷體" w:hint="eastAsia"/>
          <w:spacing w:val="0"/>
          <w:sz w:val="22"/>
          <w:szCs w:val="22"/>
          <w:highlight w:val="yellow"/>
        </w:rPr>
        <w:t>本採購允許電子化方式辦理，提供廠商辦理電子</w:t>
      </w:r>
      <w:r w:rsidRPr="002D227C">
        <w:rPr>
          <w:rFonts w:ascii="標楷體" w:eastAsia="標楷體" w:hAnsi="標楷體" w:hint="eastAsia"/>
          <w:b/>
          <w:spacing w:val="0"/>
          <w:sz w:val="22"/>
          <w:szCs w:val="22"/>
          <w:highlight w:val="yellow"/>
          <w:u w:val="single"/>
        </w:rPr>
        <w:t>領標、</w:t>
      </w:r>
      <w:r w:rsidRPr="002D227C">
        <w:rPr>
          <w:rFonts w:ascii="標楷體" w:eastAsia="標楷體" w:hAnsi="標楷體" w:hint="eastAsia"/>
          <w:b/>
          <w:strike/>
          <w:spacing w:val="0"/>
          <w:sz w:val="22"/>
          <w:szCs w:val="22"/>
          <w:highlight w:val="yellow"/>
          <w:u w:val="single"/>
        </w:rPr>
        <w:t>投標</w:t>
      </w:r>
      <w:r w:rsidRPr="002D227C">
        <w:rPr>
          <w:rFonts w:ascii="標楷體" w:eastAsia="標楷體" w:hAnsi="標楷體" w:hint="eastAsia"/>
          <w:spacing w:val="0"/>
          <w:sz w:val="22"/>
          <w:szCs w:val="22"/>
          <w:highlight w:val="yellow"/>
        </w:rPr>
        <w:t>。招標文件已公告於主管機關指定之「政府採購電子領投標系統」（以下簡稱電子系統，網址</w:t>
      </w:r>
      <w:hyperlink r:id="rId13" w:history="1">
        <w:r w:rsidRPr="002D227C">
          <w:rPr>
            <w:rStyle w:val="ad"/>
            <w:rFonts w:ascii="標楷體" w:eastAsia="標楷體" w:hAnsi="標楷體" w:hint="eastAsia"/>
            <w:b/>
            <w:spacing w:val="0"/>
            <w:sz w:val="22"/>
            <w:szCs w:val="22"/>
            <w:highlight w:val="yellow"/>
          </w:rPr>
          <w:t>http://web.pcc.gov.tw</w:t>
        </w:r>
      </w:hyperlink>
      <w:r w:rsidRPr="002D227C">
        <w:rPr>
          <w:rFonts w:ascii="標楷體" w:eastAsia="標楷體" w:hAnsi="標楷體" w:hint="eastAsia"/>
          <w:spacing w:val="0"/>
          <w:sz w:val="22"/>
          <w:szCs w:val="22"/>
          <w:highlight w:val="yellow"/>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B7059D">
        <w:rPr>
          <w:rFonts w:ascii="標楷體" w:eastAsia="標楷體" w:hAnsi="標楷體"/>
          <w:color w:val="FF0000"/>
          <w:sz w:val="22"/>
          <w:szCs w:val="22"/>
          <w:highlight w:val="yellow"/>
        </w:rPr>
        <w:t>LP15</w:t>
      </w:r>
      <w:r w:rsidR="00217049">
        <w:rPr>
          <w:rFonts w:ascii="標楷體" w:eastAsia="標楷體" w:hAnsi="標楷體" w:hint="eastAsia"/>
          <w:color w:val="FF0000"/>
          <w:sz w:val="22"/>
          <w:szCs w:val="22"/>
          <w:highlight w:val="yellow"/>
        </w:rPr>
        <w:t>338</w:t>
      </w:r>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r w:rsidRPr="009B5D85">
        <w:rPr>
          <w:rFonts w:ascii="標楷體" w:eastAsia="標楷體" w:hAnsi="標楷體" w:hint="eastAsia"/>
          <w:sz w:val="22"/>
          <w:szCs w:val="22"/>
        </w:rPr>
        <w:t>標封封裝應注意事項：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w:t>
      </w:r>
      <w:r w:rsidR="00217049">
        <w:rPr>
          <w:rFonts w:ascii="標楷體" w:eastAsia="標楷體" w:hAnsi="標楷體" w:hint="eastAsia"/>
          <w:spacing w:val="0"/>
          <w:sz w:val="22"/>
          <w:szCs w:val="22"/>
        </w:rPr>
        <w:t>資格</w:t>
      </w:r>
      <w:r w:rsidRPr="0030726B">
        <w:rPr>
          <w:rFonts w:ascii="標楷體" w:eastAsia="標楷體" w:hAnsi="標楷體" w:hint="eastAsia"/>
          <w:spacing w:val="0"/>
          <w:sz w:val="22"/>
          <w:szCs w:val="22"/>
        </w:rPr>
        <w:t>：投標廠商請將資格文件﹝如本須知第六十四條所列各項證件</w:t>
      </w:r>
      <w:r w:rsidRPr="0030726B">
        <w:rPr>
          <w:rFonts w:ascii="標楷體" w:eastAsia="標楷體" w:hAnsi="標楷體"/>
          <w:spacing w:val="0"/>
          <w:sz w:val="22"/>
          <w:szCs w:val="22"/>
        </w:rPr>
        <w:t>﹞</w:t>
      </w:r>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r w:rsidRPr="0030726B">
        <w:rPr>
          <w:rFonts w:ascii="標楷體" w:eastAsia="標楷體" w:hAnsi="標楷體" w:hint="eastAsia"/>
          <w:spacing w:val="0"/>
          <w:sz w:val="22"/>
          <w:szCs w:val="22"/>
        </w:rPr>
        <w:t>﹝依規定事項填寫，並加蓋公司及負責人印章﹞及投標證件審查表等依序裝訂，裝入信封。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00217049">
        <w:rPr>
          <w:rFonts w:ascii="標楷體" w:eastAsia="標楷體" w:hAnsi="標楷體" w:hint="eastAsia"/>
          <w:spacing w:val="0"/>
          <w:sz w:val="22"/>
          <w:szCs w:val="22"/>
        </w:rPr>
        <w:t>規格</w:t>
      </w:r>
      <w:r w:rsidRPr="0030726B">
        <w:rPr>
          <w:rFonts w:ascii="標楷體" w:eastAsia="標楷體" w:hAnsi="標楷體" w:hint="eastAsia"/>
          <w:spacing w:val="0"/>
          <w:sz w:val="22"/>
          <w:szCs w:val="22"/>
        </w:rPr>
        <w:t>：標的名稱、規格、數量、型號、廠牌、產地、耗材及相關配附件等資料請詳細填註於標價清單（中文為主，英文為輔），產品型錄依序排列裝訂﹝按招標單品項順序﹞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w:t>
      </w:r>
      <w:r w:rsidR="00217049">
        <w:rPr>
          <w:rFonts w:ascii="標楷體" w:eastAsia="標楷體" w:hAnsi="標楷體" w:hint="eastAsia"/>
          <w:spacing w:val="0"/>
          <w:sz w:val="22"/>
          <w:szCs w:val="22"/>
        </w:rPr>
        <w:t>價格</w:t>
      </w:r>
      <w:r>
        <w:rPr>
          <w:rFonts w:ascii="標楷體" w:eastAsia="標楷體" w:hAnsi="標楷體" w:hint="eastAsia"/>
          <w:spacing w:val="0"/>
          <w:sz w:val="22"/>
          <w:szCs w:val="22"/>
        </w:rPr>
        <w:t>：請將投標標價清單，以毛筆、鋼筆或原子筆按各欄事項正確填寫清晰，及依規定填報含稅之總價，並加蓋投標廠商及負責人印章，裝入信封內。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標價超過預算金額者，為不合格標，所投標單為無效標。(96.10.02工程企字第09600396110號函)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，該電子化資料，並視同正式文件，得免另備書面文件；</w:t>
      </w:r>
      <w:r w:rsidRPr="00D303A4">
        <w:rPr>
          <w:rFonts w:hAnsi="標楷體" w:hint="eastAsia"/>
          <w:strike/>
          <w:color w:val="000000"/>
          <w:kern w:val="2"/>
          <w:sz w:val="22"/>
          <w:szCs w:val="22"/>
        </w:rPr>
        <w:t>但於決標後應於期限內以書面文件辦理簽約；前項書面文件應與電子投標文件相同。其不同者，以後者為準。</w:t>
      </w:r>
      <w:r w:rsidRPr="00D303A4">
        <w:rPr>
          <w:rFonts w:hAnsi="標楷體" w:hint="eastAsia"/>
          <w:strike/>
          <w:color w:val="000000"/>
          <w:sz w:val="22"/>
          <w:szCs w:val="22"/>
        </w:rPr>
        <w:t>供遞送之電傳號碼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不允許者免填</w:t>
      </w:r>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2.格式以Ａ４尺寸，並以＊.txt、＊.doc、＊.xls、＊.pdf、＊.gif、*.jpg、*.tif等檔案型態為原則；</w:t>
      </w:r>
      <w:r w:rsidRPr="00D303A4">
        <w:rPr>
          <w:rFonts w:hAnsi="標楷體" w:hint="eastAsia"/>
          <w:strike/>
          <w:color w:val="000000"/>
          <w:sz w:val="22"/>
          <w:szCs w:val="22"/>
        </w:rPr>
        <w:t>其以文字或圖形檔處理有困難者，得以掃描電子文件代之，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3.蓋用</w:t>
      </w:r>
      <w:r w:rsidRPr="00D303A4">
        <w:rPr>
          <w:rFonts w:hAnsi="標楷體" w:hint="eastAsia"/>
          <w:bCs/>
          <w:strike/>
          <w:color w:val="000000"/>
          <w:sz w:val="22"/>
          <w:szCs w:val="22"/>
        </w:rPr>
        <w:t>廠商及負責人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者，其印文部份應大小一致並清晰可辨，以利核對。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招標階段：本院待系統恢復後再行傳輸電子招標文件。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4.開標階段：本院待系統恢復後再行開標，或延期開標。但確知無電子投標文件者，不在此限。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bookmarkStart w:id="5" w:name="_GoBack"/>
      <w:r w:rsidRPr="000774A9">
        <w:rPr>
          <w:rFonts w:ascii="標楷體" w:eastAsia="標楷體" w:hAnsi="標楷體" w:hint="eastAsia"/>
          <w:color w:val="000000"/>
          <w:spacing w:val="0"/>
          <w:kern w:val="2"/>
          <w:sz w:val="22"/>
          <w:szCs w:val="22"/>
        </w:rPr>
        <w:t>1.投標商投標後不得以任何理由要求修改標單內容或發還押標金、撤銷其報價單。</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2.投標廠商得派員攜帶廠商及負責人印章於開標時到場，或可授權代表人攜帶蓋有該印章之授權書，並由該代表人以簽名代替蓋章，以備諮詢或當場參加比（減）價格。</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3.</w:t>
      </w:r>
      <w:r w:rsidR="009A00C3" w:rsidRPr="009A00C3">
        <w:rPr>
          <w:rFonts w:ascii="標楷體" w:eastAsia="標楷體" w:hAnsi="標楷體" w:hint="eastAsia"/>
          <w:color w:val="000000"/>
          <w:spacing w:val="0"/>
          <w:kern w:val="2"/>
          <w:sz w:val="22"/>
          <w:szCs w:val="22"/>
        </w:rPr>
        <w:t>請廠商於招標文件所定開標時間派員到指定之開標場所，以備依本法第</w:t>
      </w:r>
      <w:r w:rsidR="009A00C3" w:rsidRPr="009A00C3">
        <w:rPr>
          <w:rFonts w:ascii="標楷體" w:eastAsia="標楷體" w:hAnsi="標楷體"/>
          <w:color w:val="000000"/>
          <w:spacing w:val="0"/>
          <w:kern w:val="2"/>
          <w:sz w:val="22"/>
          <w:szCs w:val="22"/>
        </w:rPr>
        <w:t>51條、第53條、第54條或第57條辦理時提出說明、減價、比減價格、協商、更改原報內容或重新報價，未派員到場者，經機關通知該廠商限期到場，該廠商仍未到場，依採購法第60條規定，視同放棄。</w:t>
      </w:r>
    </w:p>
    <w:bookmarkEnd w:id="5"/>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4.投標商必須依規定報出每項貨品之單價或總價等(含稅)。</w:t>
      </w:r>
    </w:p>
    <w:p w:rsid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sz w:val="22"/>
          <w:szCs w:val="22"/>
        </w:rPr>
      </w:pPr>
      <w:r w:rsidRPr="000774A9">
        <w:rPr>
          <w:rFonts w:ascii="標楷體" w:eastAsia="標楷體" w:hAnsi="標楷體" w:hint="eastAsia"/>
          <w:color w:val="000000"/>
          <w:spacing w:val="0"/>
          <w:kern w:val="2"/>
          <w:sz w:val="22"/>
          <w:szCs w:val="22"/>
        </w:rPr>
        <w:t>5.投標商如未繳押標金或繳納不足、有效期限不符者，其所投之標視為資格不符。</w:t>
      </w:r>
      <w:r w:rsidR="00B32EC0">
        <w:rPr>
          <w:rFonts w:ascii="標楷體" w:eastAsia="標楷體" w:hAnsi="標楷體" w:hint="eastAsia"/>
          <w:color w:val="000000"/>
          <w:spacing w:val="0"/>
          <w:sz w:val="22"/>
          <w:szCs w:val="22"/>
        </w:rPr>
        <w:t xml:space="preserve">    </w:t>
      </w:r>
    </w:p>
    <w:p w:rsidR="00B32EC0" w:rsidRPr="0030726B" w:rsidRDefault="000774A9" w:rsidP="000774A9">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00B32EC0" w:rsidRPr="00C43B97">
        <w:rPr>
          <w:rFonts w:ascii="標楷體" w:eastAsia="標楷體" w:hAnsi="標楷體" w:hint="eastAsia"/>
          <w:sz w:val="22"/>
          <w:szCs w:val="22"/>
        </w:rPr>
        <w:t>（</w:t>
      </w:r>
      <w:r w:rsidR="00F63FD4">
        <w:rPr>
          <w:rFonts w:ascii="標楷體" w:eastAsia="標楷體" w:hAnsi="標楷體" w:hint="eastAsia"/>
          <w:sz w:val="22"/>
          <w:szCs w:val="22"/>
        </w:rPr>
        <w:t>十</w:t>
      </w:r>
      <w:r w:rsidR="00B32EC0" w:rsidRPr="00C43B97">
        <w:rPr>
          <w:rFonts w:ascii="標楷體" w:eastAsia="標楷體" w:hAnsi="標楷體" w:hint="eastAsia"/>
          <w:sz w:val="22"/>
          <w:szCs w:val="22"/>
        </w:rPr>
        <w:t>）</w:t>
      </w:r>
      <w:r w:rsidR="00B32EC0" w:rsidRPr="0030726B">
        <w:rPr>
          <w:rFonts w:ascii="標楷體" w:eastAsia="標楷體" w:hAnsi="標楷體" w:hint="eastAsia"/>
          <w:spacing w:val="0"/>
          <w:sz w:val="22"/>
          <w:szCs w:val="22"/>
        </w:rPr>
        <w:t>決標</w:t>
      </w:r>
      <w:r w:rsidR="00B32EC0" w:rsidRPr="001E2AC0">
        <w:rPr>
          <w:rFonts w:ascii="標楷體" w:eastAsia="標楷體" w:hAnsi="標楷體" w:hint="eastAsia"/>
          <w:color w:val="FF0000"/>
          <w:spacing w:val="0"/>
          <w:sz w:val="22"/>
          <w:szCs w:val="22"/>
        </w:rPr>
        <w:t>說明</w:t>
      </w:r>
      <w:r w:rsidR="00B32EC0"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1家，或於比減價後僅餘1家減價且其比減價或減價未達3次時，廠商得於投標價格標單之該次減價欄位書明「依底價承作」，逕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安全衛生法」及相關法令之規定，如未遵守該規定而發生職業災害或相關法令處罰時，應負全責並概與本院無關。（請自行參閱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決標予該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E01BD9">
        <w:rPr>
          <w:rFonts w:eastAsia="標楷體" w:hAnsi="標楷體"/>
          <w:spacing w:val="0"/>
          <w:sz w:val="22"/>
          <w:szCs w:val="22"/>
        </w:rPr>
        <w:t>受理廠商檢舉之採購稽核小組連絡電話、傳真及地址與法務部調查局及機關所在地之調查站處（站、組）檢舉電話及信箱：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14"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hint="eastAsia"/>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5"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hint="eastAsia"/>
          <w:sz w:val="22"/>
          <w:szCs w:val="22"/>
        </w:rPr>
        <w:sectPr w:rsidR="00B32EC0" w:rsidSect="00B32EC0">
          <w:footerReference w:type="even" r:id="rId16"/>
          <w:footerReference w:type="default" r:id="rId17"/>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hint="eastAsia"/>
          <w:sz w:val="22"/>
          <w:szCs w:val="22"/>
        </w:rPr>
      </w:pPr>
    </w:p>
    <w:sectPr w:rsidR="00B32EC0" w:rsidRPr="00F1719E" w:rsidSect="00B32EC0">
      <w:footerReference w:type="even" r:id="rId18"/>
      <w:footerReference w:type="default" r:id="rId19"/>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F82" w:rsidRDefault="00090F82">
      <w:r>
        <w:separator/>
      </w:r>
    </w:p>
  </w:endnote>
  <w:endnote w:type="continuationSeparator" w:id="0">
    <w:p w:rsidR="00090F82" w:rsidRDefault="0009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DFKaiShu-SB-Estd-BF">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41568" w:rsidRDefault="0084156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090F82">
      <w:rPr>
        <w:rStyle w:val="a6"/>
        <w:rFonts w:ascii="全真楷書"/>
        <w:noProof/>
      </w:rPr>
      <w:t>1</w:t>
    </w:r>
    <w:r>
      <w:rPr>
        <w:rStyle w:val="a6"/>
        <w:rFonts w:ascii="全真楷書"/>
      </w:rPr>
      <w:fldChar w:fldCharType="end"/>
    </w:r>
  </w:p>
  <w:p w:rsidR="00841568" w:rsidRDefault="0084156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41568" w:rsidRDefault="00841568">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16</w:t>
    </w:r>
    <w:r>
      <w:rPr>
        <w:rStyle w:val="a6"/>
        <w:rFonts w:ascii="全真楷書"/>
      </w:rPr>
      <w:fldChar w:fldCharType="end"/>
    </w:r>
  </w:p>
  <w:p w:rsidR="00841568" w:rsidRDefault="0084156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F82" w:rsidRDefault="00090F82">
      <w:r>
        <w:separator/>
      </w:r>
    </w:p>
  </w:footnote>
  <w:footnote w:type="continuationSeparator" w:id="0">
    <w:p w:rsidR="00090F82" w:rsidRDefault="00090F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8">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2">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4">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6">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8">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29">
    <w:nsid w:val="7AB250A1"/>
    <w:multiLevelType w:val="singleLevel"/>
    <w:tmpl w:val="51827336"/>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9"/>
  </w:num>
  <w:num w:numId="2">
    <w:abstractNumId w:val="29"/>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30"/>
  </w:num>
  <w:num w:numId="4">
    <w:abstractNumId w:val="11"/>
  </w:num>
  <w:num w:numId="5">
    <w:abstractNumId w:val="2"/>
  </w:num>
  <w:num w:numId="6">
    <w:abstractNumId w:val="4"/>
  </w:num>
  <w:num w:numId="7">
    <w:abstractNumId w:val="16"/>
  </w:num>
  <w:num w:numId="8">
    <w:abstractNumId w:val="15"/>
  </w:num>
  <w:num w:numId="9">
    <w:abstractNumId w:val="12"/>
  </w:num>
  <w:num w:numId="10">
    <w:abstractNumId w:val="22"/>
  </w:num>
  <w:num w:numId="11">
    <w:abstractNumId w:val="17"/>
  </w:num>
  <w:num w:numId="12">
    <w:abstractNumId w:val="1"/>
  </w:num>
  <w:num w:numId="13">
    <w:abstractNumId w:val="21"/>
  </w:num>
  <w:num w:numId="14">
    <w:abstractNumId w:val="10"/>
  </w:num>
  <w:num w:numId="15">
    <w:abstractNumId w:val="13"/>
  </w:num>
  <w:num w:numId="16">
    <w:abstractNumId w:val="28"/>
  </w:num>
  <w:num w:numId="17">
    <w:abstractNumId w:val="25"/>
  </w:num>
  <w:num w:numId="18">
    <w:abstractNumId w:val="3"/>
  </w:num>
  <w:num w:numId="19">
    <w:abstractNumId w:val="20"/>
  </w:num>
  <w:num w:numId="20">
    <w:abstractNumId w:val="19"/>
  </w:num>
  <w:num w:numId="21">
    <w:abstractNumId w:val="7"/>
  </w:num>
  <w:num w:numId="22">
    <w:abstractNumId w:val="24"/>
  </w:num>
  <w:num w:numId="23">
    <w:abstractNumId w:val="18"/>
  </w:num>
  <w:num w:numId="24">
    <w:abstractNumId w:val="5"/>
  </w:num>
  <w:num w:numId="25">
    <w:abstractNumId w:val="26"/>
  </w:num>
  <w:num w:numId="26">
    <w:abstractNumId w:val="8"/>
  </w:num>
  <w:num w:numId="27">
    <w:abstractNumId w:val="0"/>
  </w:num>
  <w:num w:numId="28">
    <w:abstractNumId w:val="9"/>
  </w:num>
  <w:num w:numId="29">
    <w:abstractNumId w:val="27"/>
  </w:num>
  <w:num w:numId="30">
    <w:abstractNumId w:val="23"/>
  </w:num>
  <w:num w:numId="31">
    <w:abstractNumId w:val="1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046E"/>
    <w:rsid w:val="00001E25"/>
    <w:rsid w:val="000033D7"/>
    <w:rsid w:val="00004422"/>
    <w:rsid w:val="0000595D"/>
    <w:rsid w:val="0001304B"/>
    <w:rsid w:val="00013E72"/>
    <w:rsid w:val="00016A72"/>
    <w:rsid w:val="000206E7"/>
    <w:rsid w:val="00021F1D"/>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895"/>
    <w:rsid w:val="00045979"/>
    <w:rsid w:val="00052BBF"/>
    <w:rsid w:val="00053FD8"/>
    <w:rsid w:val="00054A13"/>
    <w:rsid w:val="00055217"/>
    <w:rsid w:val="00056B8C"/>
    <w:rsid w:val="00060FA0"/>
    <w:rsid w:val="00065C89"/>
    <w:rsid w:val="000660DC"/>
    <w:rsid w:val="00066DA1"/>
    <w:rsid w:val="000701F7"/>
    <w:rsid w:val="00070637"/>
    <w:rsid w:val="00073140"/>
    <w:rsid w:val="000751D2"/>
    <w:rsid w:val="0007733A"/>
    <w:rsid w:val="000774A9"/>
    <w:rsid w:val="0008177C"/>
    <w:rsid w:val="00083012"/>
    <w:rsid w:val="00083701"/>
    <w:rsid w:val="00084681"/>
    <w:rsid w:val="000850CC"/>
    <w:rsid w:val="00085466"/>
    <w:rsid w:val="000858AA"/>
    <w:rsid w:val="00085E68"/>
    <w:rsid w:val="00085FAA"/>
    <w:rsid w:val="00090F82"/>
    <w:rsid w:val="0009300A"/>
    <w:rsid w:val="0009318C"/>
    <w:rsid w:val="000935AA"/>
    <w:rsid w:val="000951EF"/>
    <w:rsid w:val="00096213"/>
    <w:rsid w:val="00096ADE"/>
    <w:rsid w:val="00097270"/>
    <w:rsid w:val="000A2BB9"/>
    <w:rsid w:val="000A447B"/>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41E6"/>
    <w:rsid w:val="000C5EB4"/>
    <w:rsid w:val="000C7133"/>
    <w:rsid w:val="000C7429"/>
    <w:rsid w:val="000D0B28"/>
    <w:rsid w:val="000D1720"/>
    <w:rsid w:val="000D3C06"/>
    <w:rsid w:val="000E09F3"/>
    <w:rsid w:val="000E2EED"/>
    <w:rsid w:val="000E344E"/>
    <w:rsid w:val="000E36C7"/>
    <w:rsid w:val="000E50CE"/>
    <w:rsid w:val="000F1BDE"/>
    <w:rsid w:val="000F4CDF"/>
    <w:rsid w:val="000F5B78"/>
    <w:rsid w:val="000F5C38"/>
    <w:rsid w:val="000F5C85"/>
    <w:rsid w:val="0010079D"/>
    <w:rsid w:val="00101342"/>
    <w:rsid w:val="0010461D"/>
    <w:rsid w:val="0010504A"/>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6F51"/>
    <w:rsid w:val="00150293"/>
    <w:rsid w:val="00155C8B"/>
    <w:rsid w:val="00156C17"/>
    <w:rsid w:val="00156F83"/>
    <w:rsid w:val="00157A12"/>
    <w:rsid w:val="0016009A"/>
    <w:rsid w:val="00160F6D"/>
    <w:rsid w:val="001633F6"/>
    <w:rsid w:val="0016535B"/>
    <w:rsid w:val="00166CFD"/>
    <w:rsid w:val="0016757B"/>
    <w:rsid w:val="00167F0E"/>
    <w:rsid w:val="00170E3D"/>
    <w:rsid w:val="00171EBF"/>
    <w:rsid w:val="0017216A"/>
    <w:rsid w:val="0017218B"/>
    <w:rsid w:val="001730D9"/>
    <w:rsid w:val="00175004"/>
    <w:rsid w:val="001759B6"/>
    <w:rsid w:val="001759D5"/>
    <w:rsid w:val="00175A8E"/>
    <w:rsid w:val="0017658D"/>
    <w:rsid w:val="001813D7"/>
    <w:rsid w:val="00181D59"/>
    <w:rsid w:val="00184544"/>
    <w:rsid w:val="0018510C"/>
    <w:rsid w:val="0018719E"/>
    <w:rsid w:val="00193682"/>
    <w:rsid w:val="00196224"/>
    <w:rsid w:val="001965A1"/>
    <w:rsid w:val="00196B2E"/>
    <w:rsid w:val="001A06E0"/>
    <w:rsid w:val="001A1DB8"/>
    <w:rsid w:val="001A3595"/>
    <w:rsid w:val="001A4137"/>
    <w:rsid w:val="001A5F09"/>
    <w:rsid w:val="001A5F80"/>
    <w:rsid w:val="001A728D"/>
    <w:rsid w:val="001A7E5A"/>
    <w:rsid w:val="001B0BF3"/>
    <w:rsid w:val="001B1B8D"/>
    <w:rsid w:val="001B289A"/>
    <w:rsid w:val="001B3686"/>
    <w:rsid w:val="001B3EFA"/>
    <w:rsid w:val="001B635F"/>
    <w:rsid w:val="001B7CDD"/>
    <w:rsid w:val="001C2EA7"/>
    <w:rsid w:val="001C2EAF"/>
    <w:rsid w:val="001C356E"/>
    <w:rsid w:val="001D48CD"/>
    <w:rsid w:val="001D5BBE"/>
    <w:rsid w:val="001D624C"/>
    <w:rsid w:val="001D66A7"/>
    <w:rsid w:val="001E14A1"/>
    <w:rsid w:val="001E1FA8"/>
    <w:rsid w:val="001E2AC0"/>
    <w:rsid w:val="001E68C9"/>
    <w:rsid w:val="001F21DE"/>
    <w:rsid w:val="001F51BD"/>
    <w:rsid w:val="001F52EC"/>
    <w:rsid w:val="002031D7"/>
    <w:rsid w:val="002078E3"/>
    <w:rsid w:val="002124DA"/>
    <w:rsid w:val="002134E8"/>
    <w:rsid w:val="002138E7"/>
    <w:rsid w:val="00213FB9"/>
    <w:rsid w:val="0021653D"/>
    <w:rsid w:val="00217049"/>
    <w:rsid w:val="00217DEB"/>
    <w:rsid w:val="0022314D"/>
    <w:rsid w:val="002238A1"/>
    <w:rsid w:val="00224ADC"/>
    <w:rsid w:val="00224C90"/>
    <w:rsid w:val="00224E96"/>
    <w:rsid w:val="002250FD"/>
    <w:rsid w:val="002263C7"/>
    <w:rsid w:val="00226E7E"/>
    <w:rsid w:val="002313F5"/>
    <w:rsid w:val="00233365"/>
    <w:rsid w:val="00234314"/>
    <w:rsid w:val="002343FD"/>
    <w:rsid w:val="00242E80"/>
    <w:rsid w:val="002436B7"/>
    <w:rsid w:val="002451BB"/>
    <w:rsid w:val="00245D58"/>
    <w:rsid w:val="0025527A"/>
    <w:rsid w:val="0025624E"/>
    <w:rsid w:val="00257CF1"/>
    <w:rsid w:val="00260272"/>
    <w:rsid w:val="00260D16"/>
    <w:rsid w:val="0026116F"/>
    <w:rsid w:val="00261609"/>
    <w:rsid w:val="00262E04"/>
    <w:rsid w:val="00263D37"/>
    <w:rsid w:val="0026487F"/>
    <w:rsid w:val="00266C5C"/>
    <w:rsid w:val="0027193D"/>
    <w:rsid w:val="00271DCF"/>
    <w:rsid w:val="002722AA"/>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5C26"/>
    <w:rsid w:val="002B1C41"/>
    <w:rsid w:val="002B27DE"/>
    <w:rsid w:val="002B39A1"/>
    <w:rsid w:val="002B466F"/>
    <w:rsid w:val="002B4E6F"/>
    <w:rsid w:val="002B586F"/>
    <w:rsid w:val="002B5D0D"/>
    <w:rsid w:val="002B6410"/>
    <w:rsid w:val="002C008A"/>
    <w:rsid w:val="002C1762"/>
    <w:rsid w:val="002C1851"/>
    <w:rsid w:val="002C372A"/>
    <w:rsid w:val="002D0A28"/>
    <w:rsid w:val="002D0A75"/>
    <w:rsid w:val="002D227C"/>
    <w:rsid w:val="002E0950"/>
    <w:rsid w:val="002E694E"/>
    <w:rsid w:val="002E7972"/>
    <w:rsid w:val="002E7F2D"/>
    <w:rsid w:val="002F0C67"/>
    <w:rsid w:val="002F1290"/>
    <w:rsid w:val="002F1ED5"/>
    <w:rsid w:val="002F40F1"/>
    <w:rsid w:val="002F433F"/>
    <w:rsid w:val="002F4839"/>
    <w:rsid w:val="002F6953"/>
    <w:rsid w:val="00301AFC"/>
    <w:rsid w:val="00303B02"/>
    <w:rsid w:val="00304DDD"/>
    <w:rsid w:val="00306DCC"/>
    <w:rsid w:val="00310ADC"/>
    <w:rsid w:val="00312A5F"/>
    <w:rsid w:val="003200BC"/>
    <w:rsid w:val="003221C4"/>
    <w:rsid w:val="003314DD"/>
    <w:rsid w:val="00337F67"/>
    <w:rsid w:val="0034034D"/>
    <w:rsid w:val="00341039"/>
    <w:rsid w:val="003415E3"/>
    <w:rsid w:val="00344469"/>
    <w:rsid w:val="00347C34"/>
    <w:rsid w:val="00350A6B"/>
    <w:rsid w:val="003539C5"/>
    <w:rsid w:val="00353F5A"/>
    <w:rsid w:val="003576FD"/>
    <w:rsid w:val="00357D1E"/>
    <w:rsid w:val="00360497"/>
    <w:rsid w:val="00361BF7"/>
    <w:rsid w:val="00364DC0"/>
    <w:rsid w:val="00367D32"/>
    <w:rsid w:val="0037040A"/>
    <w:rsid w:val="00380CA1"/>
    <w:rsid w:val="00383C82"/>
    <w:rsid w:val="00386A3F"/>
    <w:rsid w:val="00386F65"/>
    <w:rsid w:val="00387BD1"/>
    <w:rsid w:val="00390C5E"/>
    <w:rsid w:val="00391CAA"/>
    <w:rsid w:val="00392C40"/>
    <w:rsid w:val="00393F63"/>
    <w:rsid w:val="003A1C8C"/>
    <w:rsid w:val="003A216B"/>
    <w:rsid w:val="003B6BDD"/>
    <w:rsid w:val="003C0406"/>
    <w:rsid w:val="003C0A96"/>
    <w:rsid w:val="003C283A"/>
    <w:rsid w:val="003C5BAD"/>
    <w:rsid w:val="003C62AD"/>
    <w:rsid w:val="003C7B06"/>
    <w:rsid w:val="003D1B2D"/>
    <w:rsid w:val="003D418F"/>
    <w:rsid w:val="003D47B1"/>
    <w:rsid w:val="003D5A5A"/>
    <w:rsid w:val="003E0435"/>
    <w:rsid w:val="003E04F4"/>
    <w:rsid w:val="003E1335"/>
    <w:rsid w:val="003E246A"/>
    <w:rsid w:val="003E2B6C"/>
    <w:rsid w:val="003E3947"/>
    <w:rsid w:val="003E506E"/>
    <w:rsid w:val="003E5EC7"/>
    <w:rsid w:val="003E61B2"/>
    <w:rsid w:val="003E6DAB"/>
    <w:rsid w:val="003E7F93"/>
    <w:rsid w:val="003F00F5"/>
    <w:rsid w:val="003F2DAA"/>
    <w:rsid w:val="003F3158"/>
    <w:rsid w:val="004005EC"/>
    <w:rsid w:val="00400BE0"/>
    <w:rsid w:val="00404F4E"/>
    <w:rsid w:val="00406E9F"/>
    <w:rsid w:val="0041272B"/>
    <w:rsid w:val="004151DF"/>
    <w:rsid w:val="004155A5"/>
    <w:rsid w:val="00415969"/>
    <w:rsid w:val="004172A3"/>
    <w:rsid w:val="0041760E"/>
    <w:rsid w:val="00417F7E"/>
    <w:rsid w:val="00421AAD"/>
    <w:rsid w:val="0042429E"/>
    <w:rsid w:val="00426B08"/>
    <w:rsid w:val="004315F1"/>
    <w:rsid w:val="00432BEB"/>
    <w:rsid w:val="004335B4"/>
    <w:rsid w:val="0043577C"/>
    <w:rsid w:val="00435EC4"/>
    <w:rsid w:val="00441E30"/>
    <w:rsid w:val="00443410"/>
    <w:rsid w:val="00443E49"/>
    <w:rsid w:val="004454F2"/>
    <w:rsid w:val="00450AFD"/>
    <w:rsid w:val="00451D69"/>
    <w:rsid w:val="00452160"/>
    <w:rsid w:val="00455EC7"/>
    <w:rsid w:val="00456AF4"/>
    <w:rsid w:val="00460C24"/>
    <w:rsid w:val="004628CC"/>
    <w:rsid w:val="00466B35"/>
    <w:rsid w:val="00474C66"/>
    <w:rsid w:val="00475B3A"/>
    <w:rsid w:val="004771D2"/>
    <w:rsid w:val="004779D6"/>
    <w:rsid w:val="00481E72"/>
    <w:rsid w:val="00484AAF"/>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351D"/>
    <w:rsid w:val="004E4104"/>
    <w:rsid w:val="004E4AB6"/>
    <w:rsid w:val="004E4D35"/>
    <w:rsid w:val="004E610C"/>
    <w:rsid w:val="004E72DE"/>
    <w:rsid w:val="004F5235"/>
    <w:rsid w:val="004F6026"/>
    <w:rsid w:val="004F6256"/>
    <w:rsid w:val="005001EA"/>
    <w:rsid w:val="005002ED"/>
    <w:rsid w:val="00501035"/>
    <w:rsid w:val="00503B2A"/>
    <w:rsid w:val="00504286"/>
    <w:rsid w:val="00507812"/>
    <w:rsid w:val="00507FFC"/>
    <w:rsid w:val="00512EAC"/>
    <w:rsid w:val="005144EE"/>
    <w:rsid w:val="00515014"/>
    <w:rsid w:val="0051603B"/>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2D21"/>
    <w:rsid w:val="00553A54"/>
    <w:rsid w:val="00555008"/>
    <w:rsid w:val="005577AD"/>
    <w:rsid w:val="0056056C"/>
    <w:rsid w:val="00561429"/>
    <w:rsid w:val="00561C15"/>
    <w:rsid w:val="00562427"/>
    <w:rsid w:val="005659B3"/>
    <w:rsid w:val="00566555"/>
    <w:rsid w:val="00567002"/>
    <w:rsid w:val="0056771F"/>
    <w:rsid w:val="005707C3"/>
    <w:rsid w:val="00572199"/>
    <w:rsid w:val="00573283"/>
    <w:rsid w:val="00575C4F"/>
    <w:rsid w:val="00575DD4"/>
    <w:rsid w:val="00577020"/>
    <w:rsid w:val="00577EBD"/>
    <w:rsid w:val="00581527"/>
    <w:rsid w:val="005818F9"/>
    <w:rsid w:val="00585058"/>
    <w:rsid w:val="005925FC"/>
    <w:rsid w:val="005A0E93"/>
    <w:rsid w:val="005A4BAA"/>
    <w:rsid w:val="005A70D3"/>
    <w:rsid w:val="005B054A"/>
    <w:rsid w:val="005B1910"/>
    <w:rsid w:val="005B3E0A"/>
    <w:rsid w:val="005B57F0"/>
    <w:rsid w:val="005B6375"/>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4368"/>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67BED"/>
    <w:rsid w:val="00670BEF"/>
    <w:rsid w:val="00673B01"/>
    <w:rsid w:val="00673E03"/>
    <w:rsid w:val="00675672"/>
    <w:rsid w:val="00675DCC"/>
    <w:rsid w:val="006812BE"/>
    <w:rsid w:val="00681A87"/>
    <w:rsid w:val="0068648E"/>
    <w:rsid w:val="00687017"/>
    <w:rsid w:val="0068741A"/>
    <w:rsid w:val="00687EF0"/>
    <w:rsid w:val="0069156E"/>
    <w:rsid w:val="006943E2"/>
    <w:rsid w:val="00695ACC"/>
    <w:rsid w:val="00695D48"/>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5364"/>
    <w:rsid w:val="006C5F92"/>
    <w:rsid w:val="006C7DEB"/>
    <w:rsid w:val="006D0A87"/>
    <w:rsid w:val="006D18E3"/>
    <w:rsid w:val="006D2D53"/>
    <w:rsid w:val="006D3126"/>
    <w:rsid w:val="006D4735"/>
    <w:rsid w:val="006D598A"/>
    <w:rsid w:val="006D5DD5"/>
    <w:rsid w:val="006D670A"/>
    <w:rsid w:val="006D67EA"/>
    <w:rsid w:val="006D7DA5"/>
    <w:rsid w:val="006E6DCA"/>
    <w:rsid w:val="006F4533"/>
    <w:rsid w:val="006F687F"/>
    <w:rsid w:val="00700E9F"/>
    <w:rsid w:val="0071429B"/>
    <w:rsid w:val="00714528"/>
    <w:rsid w:val="00715F63"/>
    <w:rsid w:val="00716D19"/>
    <w:rsid w:val="0071708B"/>
    <w:rsid w:val="00720A3A"/>
    <w:rsid w:val="00722247"/>
    <w:rsid w:val="007222D0"/>
    <w:rsid w:val="007235BC"/>
    <w:rsid w:val="00726EDD"/>
    <w:rsid w:val="007362DD"/>
    <w:rsid w:val="007405E9"/>
    <w:rsid w:val="00744B78"/>
    <w:rsid w:val="00746002"/>
    <w:rsid w:val="00752437"/>
    <w:rsid w:val="007633DB"/>
    <w:rsid w:val="00764BE2"/>
    <w:rsid w:val="00766130"/>
    <w:rsid w:val="00767E58"/>
    <w:rsid w:val="007735B0"/>
    <w:rsid w:val="00776A25"/>
    <w:rsid w:val="00787150"/>
    <w:rsid w:val="00792B64"/>
    <w:rsid w:val="00792B8B"/>
    <w:rsid w:val="00794DAD"/>
    <w:rsid w:val="00796EA7"/>
    <w:rsid w:val="007A0CBE"/>
    <w:rsid w:val="007A11A5"/>
    <w:rsid w:val="007A2D49"/>
    <w:rsid w:val="007A64EF"/>
    <w:rsid w:val="007A650A"/>
    <w:rsid w:val="007A659A"/>
    <w:rsid w:val="007B12E8"/>
    <w:rsid w:val="007B1748"/>
    <w:rsid w:val="007B75D9"/>
    <w:rsid w:val="007C039D"/>
    <w:rsid w:val="007C0D2A"/>
    <w:rsid w:val="007C2852"/>
    <w:rsid w:val="007C6830"/>
    <w:rsid w:val="007D505F"/>
    <w:rsid w:val="007D5917"/>
    <w:rsid w:val="007D73F4"/>
    <w:rsid w:val="007D798F"/>
    <w:rsid w:val="007E505E"/>
    <w:rsid w:val="007E62A7"/>
    <w:rsid w:val="007F16C5"/>
    <w:rsid w:val="007F4314"/>
    <w:rsid w:val="007F6884"/>
    <w:rsid w:val="007F7A68"/>
    <w:rsid w:val="007F7EC5"/>
    <w:rsid w:val="0080185F"/>
    <w:rsid w:val="0080727C"/>
    <w:rsid w:val="008102B6"/>
    <w:rsid w:val="008141CA"/>
    <w:rsid w:val="00821CB7"/>
    <w:rsid w:val="00822248"/>
    <w:rsid w:val="0082269C"/>
    <w:rsid w:val="00830A2E"/>
    <w:rsid w:val="00833D8A"/>
    <w:rsid w:val="00834CC1"/>
    <w:rsid w:val="008402C2"/>
    <w:rsid w:val="00840845"/>
    <w:rsid w:val="00841568"/>
    <w:rsid w:val="008446CF"/>
    <w:rsid w:val="00847062"/>
    <w:rsid w:val="008507F5"/>
    <w:rsid w:val="008530EF"/>
    <w:rsid w:val="00855B2D"/>
    <w:rsid w:val="00860AA6"/>
    <w:rsid w:val="008610A8"/>
    <w:rsid w:val="0086404E"/>
    <w:rsid w:val="008715A3"/>
    <w:rsid w:val="008749FD"/>
    <w:rsid w:val="00876528"/>
    <w:rsid w:val="0088408F"/>
    <w:rsid w:val="008848A8"/>
    <w:rsid w:val="0088534F"/>
    <w:rsid w:val="00885B44"/>
    <w:rsid w:val="00886E18"/>
    <w:rsid w:val="0089288D"/>
    <w:rsid w:val="00892F04"/>
    <w:rsid w:val="0089319D"/>
    <w:rsid w:val="008938CF"/>
    <w:rsid w:val="00897A65"/>
    <w:rsid w:val="008A28B2"/>
    <w:rsid w:val="008A39C0"/>
    <w:rsid w:val="008A7DD2"/>
    <w:rsid w:val="008A7E40"/>
    <w:rsid w:val="008B0018"/>
    <w:rsid w:val="008B453E"/>
    <w:rsid w:val="008B5756"/>
    <w:rsid w:val="008B6B89"/>
    <w:rsid w:val="008B7711"/>
    <w:rsid w:val="008C1E88"/>
    <w:rsid w:val="008C286C"/>
    <w:rsid w:val="008C3E61"/>
    <w:rsid w:val="008C6A5D"/>
    <w:rsid w:val="008C6BFB"/>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4FE8"/>
    <w:rsid w:val="008F5BA1"/>
    <w:rsid w:val="008F5BDC"/>
    <w:rsid w:val="008F6E9A"/>
    <w:rsid w:val="008F6EB2"/>
    <w:rsid w:val="008F703F"/>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17E28"/>
    <w:rsid w:val="00920B2C"/>
    <w:rsid w:val="00922E83"/>
    <w:rsid w:val="00924E0F"/>
    <w:rsid w:val="009279F4"/>
    <w:rsid w:val="009321EC"/>
    <w:rsid w:val="00933B39"/>
    <w:rsid w:val="00937B34"/>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2378"/>
    <w:rsid w:val="00963456"/>
    <w:rsid w:val="00964381"/>
    <w:rsid w:val="009655AF"/>
    <w:rsid w:val="00970204"/>
    <w:rsid w:val="009723D6"/>
    <w:rsid w:val="0098244A"/>
    <w:rsid w:val="00985C2F"/>
    <w:rsid w:val="0099095A"/>
    <w:rsid w:val="00990C13"/>
    <w:rsid w:val="009914BC"/>
    <w:rsid w:val="009915FC"/>
    <w:rsid w:val="00991627"/>
    <w:rsid w:val="00991FBA"/>
    <w:rsid w:val="00992FA8"/>
    <w:rsid w:val="009944DD"/>
    <w:rsid w:val="0099488C"/>
    <w:rsid w:val="00994CED"/>
    <w:rsid w:val="009974CC"/>
    <w:rsid w:val="0099765A"/>
    <w:rsid w:val="00997EE2"/>
    <w:rsid w:val="009A00C3"/>
    <w:rsid w:val="009A21C5"/>
    <w:rsid w:val="009A4EDB"/>
    <w:rsid w:val="009A4FF0"/>
    <w:rsid w:val="009A727C"/>
    <w:rsid w:val="009A746A"/>
    <w:rsid w:val="009A79BA"/>
    <w:rsid w:val="009B197D"/>
    <w:rsid w:val="009B2521"/>
    <w:rsid w:val="009B3463"/>
    <w:rsid w:val="009B3F4B"/>
    <w:rsid w:val="009B49E7"/>
    <w:rsid w:val="009B5CCC"/>
    <w:rsid w:val="009C0052"/>
    <w:rsid w:val="009C0768"/>
    <w:rsid w:val="009C0B0F"/>
    <w:rsid w:val="009C17F7"/>
    <w:rsid w:val="009C241C"/>
    <w:rsid w:val="009C2AD7"/>
    <w:rsid w:val="009D02A1"/>
    <w:rsid w:val="009D17D8"/>
    <w:rsid w:val="009D398B"/>
    <w:rsid w:val="009D3AA7"/>
    <w:rsid w:val="009D7157"/>
    <w:rsid w:val="009E161C"/>
    <w:rsid w:val="009E1E63"/>
    <w:rsid w:val="009E405D"/>
    <w:rsid w:val="009E62DD"/>
    <w:rsid w:val="009F1BA8"/>
    <w:rsid w:val="009F34D8"/>
    <w:rsid w:val="009F35AF"/>
    <w:rsid w:val="009F39AB"/>
    <w:rsid w:val="009F3E44"/>
    <w:rsid w:val="009F6305"/>
    <w:rsid w:val="009F731B"/>
    <w:rsid w:val="009F78F5"/>
    <w:rsid w:val="009F7E0C"/>
    <w:rsid w:val="00A0465F"/>
    <w:rsid w:val="00A065DC"/>
    <w:rsid w:val="00A06710"/>
    <w:rsid w:val="00A11283"/>
    <w:rsid w:val="00A114D9"/>
    <w:rsid w:val="00A12BB2"/>
    <w:rsid w:val="00A133D9"/>
    <w:rsid w:val="00A13802"/>
    <w:rsid w:val="00A14591"/>
    <w:rsid w:val="00A15705"/>
    <w:rsid w:val="00A16B84"/>
    <w:rsid w:val="00A203F4"/>
    <w:rsid w:val="00A2053F"/>
    <w:rsid w:val="00A22293"/>
    <w:rsid w:val="00A23737"/>
    <w:rsid w:val="00A245FC"/>
    <w:rsid w:val="00A251F6"/>
    <w:rsid w:val="00A308C0"/>
    <w:rsid w:val="00A313D5"/>
    <w:rsid w:val="00A31547"/>
    <w:rsid w:val="00A32064"/>
    <w:rsid w:val="00A33546"/>
    <w:rsid w:val="00A33CCB"/>
    <w:rsid w:val="00A41E70"/>
    <w:rsid w:val="00A42347"/>
    <w:rsid w:val="00A424DA"/>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95A17"/>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03C6"/>
    <w:rsid w:val="00AC14B3"/>
    <w:rsid w:val="00AC1D6A"/>
    <w:rsid w:val="00AC2881"/>
    <w:rsid w:val="00AC2B9F"/>
    <w:rsid w:val="00AC358F"/>
    <w:rsid w:val="00AC66FA"/>
    <w:rsid w:val="00AC699F"/>
    <w:rsid w:val="00AC6D28"/>
    <w:rsid w:val="00AC723E"/>
    <w:rsid w:val="00AD0AC4"/>
    <w:rsid w:val="00AD3580"/>
    <w:rsid w:val="00AD51DB"/>
    <w:rsid w:val="00AD62E4"/>
    <w:rsid w:val="00AD7842"/>
    <w:rsid w:val="00AE43B2"/>
    <w:rsid w:val="00AE60E4"/>
    <w:rsid w:val="00AE7761"/>
    <w:rsid w:val="00AF01B4"/>
    <w:rsid w:val="00AF6D48"/>
    <w:rsid w:val="00B000F2"/>
    <w:rsid w:val="00B01060"/>
    <w:rsid w:val="00B017E2"/>
    <w:rsid w:val="00B031DB"/>
    <w:rsid w:val="00B03C95"/>
    <w:rsid w:val="00B0732C"/>
    <w:rsid w:val="00B07787"/>
    <w:rsid w:val="00B13FAA"/>
    <w:rsid w:val="00B17F52"/>
    <w:rsid w:val="00B2047F"/>
    <w:rsid w:val="00B207B5"/>
    <w:rsid w:val="00B218B3"/>
    <w:rsid w:val="00B22635"/>
    <w:rsid w:val="00B2382B"/>
    <w:rsid w:val="00B25949"/>
    <w:rsid w:val="00B30176"/>
    <w:rsid w:val="00B303BC"/>
    <w:rsid w:val="00B31C24"/>
    <w:rsid w:val="00B31E70"/>
    <w:rsid w:val="00B32A8C"/>
    <w:rsid w:val="00B32BE7"/>
    <w:rsid w:val="00B32EC0"/>
    <w:rsid w:val="00B33819"/>
    <w:rsid w:val="00B344C6"/>
    <w:rsid w:val="00B346D1"/>
    <w:rsid w:val="00B361B2"/>
    <w:rsid w:val="00B409CF"/>
    <w:rsid w:val="00B40CA0"/>
    <w:rsid w:val="00B419F5"/>
    <w:rsid w:val="00B459B1"/>
    <w:rsid w:val="00B46290"/>
    <w:rsid w:val="00B47412"/>
    <w:rsid w:val="00B47FF6"/>
    <w:rsid w:val="00B510C9"/>
    <w:rsid w:val="00B51306"/>
    <w:rsid w:val="00B517B1"/>
    <w:rsid w:val="00B51B12"/>
    <w:rsid w:val="00B52CD4"/>
    <w:rsid w:val="00B53035"/>
    <w:rsid w:val="00B53F8E"/>
    <w:rsid w:val="00B54BFC"/>
    <w:rsid w:val="00B570BE"/>
    <w:rsid w:val="00B5787E"/>
    <w:rsid w:val="00B6797A"/>
    <w:rsid w:val="00B7059D"/>
    <w:rsid w:val="00B71F26"/>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36AD"/>
    <w:rsid w:val="00BA6188"/>
    <w:rsid w:val="00BA745E"/>
    <w:rsid w:val="00BB3816"/>
    <w:rsid w:val="00BB3E10"/>
    <w:rsid w:val="00BB58E3"/>
    <w:rsid w:val="00BC0E2C"/>
    <w:rsid w:val="00BC288B"/>
    <w:rsid w:val="00BC28ED"/>
    <w:rsid w:val="00BC3782"/>
    <w:rsid w:val="00BC4293"/>
    <w:rsid w:val="00BD4FD9"/>
    <w:rsid w:val="00BD4FE4"/>
    <w:rsid w:val="00BD6684"/>
    <w:rsid w:val="00BE145F"/>
    <w:rsid w:val="00BE2112"/>
    <w:rsid w:val="00BE4AF4"/>
    <w:rsid w:val="00BE55FD"/>
    <w:rsid w:val="00BE587F"/>
    <w:rsid w:val="00BE58CB"/>
    <w:rsid w:val="00BF00A1"/>
    <w:rsid w:val="00BF18C4"/>
    <w:rsid w:val="00BF4449"/>
    <w:rsid w:val="00BF5327"/>
    <w:rsid w:val="00BF54BD"/>
    <w:rsid w:val="00BF62EF"/>
    <w:rsid w:val="00BF7956"/>
    <w:rsid w:val="00C017FB"/>
    <w:rsid w:val="00C01ABB"/>
    <w:rsid w:val="00C01C56"/>
    <w:rsid w:val="00C02E4C"/>
    <w:rsid w:val="00C06E5B"/>
    <w:rsid w:val="00C13981"/>
    <w:rsid w:val="00C13F4F"/>
    <w:rsid w:val="00C1676C"/>
    <w:rsid w:val="00C2005C"/>
    <w:rsid w:val="00C23D80"/>
    <w:rsid w:val="00C246D5"/>
    <w:rsid w:val="00C2533D"/>
    <w:rsid w:val="00C274D5"/>
    <w:rsid w:val="00C30B8F"/>
    <w:rsid w:val="00C343DD"/>
    <w:rsid w:val="00C35D1F"/>
    <w:rsid w:val="00C417BD"/>
    <w:rsid w:val="00C4494E"/>
    <w:rsid w:val="00C47E00"/>
    <w:rsid w:val="00C50239"/>
    <w:rsid w:val="00C52BA8"/>
    <w:rsid w:val="00C54490"/>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D2B"/>
    <w:rsid w:val="00CA29BD"/>
    <w:rsid w:val="00CA394A"/>
    <w:rsid w:val="00CA6CA0"/>
    <w:rsid w:val="00CB011D"/>
    <w:rsid w:val="00CB2F0B"/>
    <w:rsid w:val="00CB356A"/>
    <w:rsid w:val="00CB4099"/>
    <w:rsid w:val="00CB60D0"/>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2454"/>
    <w:rsid w:val="00CF2618"/>
    <w:rsid w:val="00CF4270"/>
    <w:rsid w:val="00CF4E23"/>
    <w:rsid w:val="00CF57F3"/>
    <w:rsid w:val="00CF69D9"/>
    <w:rsid w:val="00CF7217"/>
    <w:rsid w:val="00D07693"/>
    <w:rsid w:val="00D101C3"/>
    <w:rsid w:val="00D112CE"/>
    <w:rsid w:val="00D16E88"/>
    <w:rsid w:val="00D173C0"/>
    <w:rsid w:val="00D20299"/>
    <w:rsid w:val="00D20463"/>
    <w:rsid w:val="00D217B1"/>
    <w:rsid w:val="00D25A39"/>
    <w:rsid w:val="00D25B8F"/>
    <w:rsid w:val="00D303A4"/>
    <w:rsid w:val="00D315E9"/>
    <w:rsid w:val="00D35EDC"/>
    <w:rsid w:val="00D41BA0"/>
    <w:rsid w:val="00D43644"/>
    <w:rsid w:val="00D50A94"/>
    <w:rsid w:val="00D52EE4"/>
    <w:rsid w:val="00D53A74"/>
    <w:rsid w:val="00D60DEC"/>
    <w:rsid w:val="00D63B1F"/>
    <w:rsid w:val="00D64913"/>
    <w:rsid w:val="00D669C1"/>
    <w:rsid w:val="00D715A7"/>
    <w:rsid w:val="00D71D92"/>
    <w:rsid w:val="00D77696"/>
    <w:rsid w:val="00D805A2"/>
    <w:rsid w:val="00D81DED"/>
    <w:rsid w:val="00D82D0B"/>
    <w:rsid w:val="00D84B4D"/>
    <w:rsid w:val="00D87FF3"/>
    <w:rsid w:val="00D90CCB"/>
    <w:rsid w:val="00D9286F"/>
    <w:rsid w:val="00D92DD4"/>
    <w:rsid w:val="00D9535A"/>
    <w:rsid w:val="00D9544E"/>
    <w:rsid w:val="00DA30AF"/>
    <w:rsid w:val="00DA5C3E"/>
    <w:rsid w:val="00DA6243"/>
    <w:rsid w:val="00DA63BB"/>
    <w:rsid w:val="00DB0ED2"/>
    <w:rsid w:val="00DB23B8"/>
    <w:rsid w:val="00DB2EEC"/>
    <w:rsid w:val="00DB6111"/>
    <w:rsid w:val="00DB69B4"/>
    <w:rsid w:val="00DC180E"/>
    <w:rsid w:val="00DC2694"/>
    <w:rsid w:val="00DC3DFF"/>
    <w:rsid w:val="00DC4734"/>
    <w:rsid w:val="00DC5BDE"/>
    <w:rsid w:val="00DC5DAD"/>
    <w:rsid w:val="00DD155B"/>
    <w:rsid w:val="00DD2F06"/>
    <w:rsid w:val="00DD3B1F"/>
    <w:rsid w:val="00DD3C67"/>
    <w:rsid w:val="00DD4E8F"/>
    <w:rsid w:val="00DE2BC3"/>
    <w:rsid w:val="00DE417C"/>
    <w:rsid w:val="00DE4BE7"/>
    <w:rsid w:val="00DE7DFC"/>
    <w:rsid w:val="00DE7E81"/>
    <w:rsid w:val="00DF1D2A"/>
    <w:rsid w:val="00DF27CD"/>
    <w:rsid w:val="00DF2DD7"/>
    <w:rsid w:val="00DF497E"/>
    <w:rsid w:val="00DF5E67"/>
    <w:rsid w:val="00DF6FA3"/>
    <w:rsid w:val="00DF7372"/>
    <w:rsid w:val="00E01BD9"/>
    <w:rsid w:val="00E0325C"/>
    <w:rsid w:val="00E0460F"/>
    <w:rsid w:val="00E057F5"/>
    <w:rsid w:val="00E06A4F"/>
    <w:rsid w:val="00E06CEB"/>
    <w:rsid w:val="00E10BDD"/>
    <w:rsid w:val="00E13B82"/>
    <w:rsid w:val="00E15D05"/>
    <w:rsid w:val="00E16708"/>
    <w:rsid w:val="00E16CE6"/>
    <w:rsid w:val="00E20157"/>
    <w:rsid w:val="00E25B17"/>
    <w:rsid w:val="00E261EE"/>
    <w:rsid w:val="00E2752D"/>
    <w:rsid w:val="00E30727"/>
    <w:rsid w:val="00E30EB2"/>
    <w:rsid w:val="00E31CA3"/>
    <w:rsid w:val="00E32019"/>
    <w:rsid w:val="00E32742"/>
    <w:rsid w:val="00E3364E"/>
    <w:rsid w:val="00E34724"/>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6F68"/>
    <w:rsid w:val="00E67032"/>
    <w:rsid w:val="00E674CF"/>
    <w:rsid w:val="00E74700"/>
    <w:rsid w:val="00E76B03"/>
    <w:rsid w:val="00E771CD"/>
    <w:rsid w:val="00E773D8"/>
    <w:rsid w:val="00E82A8A"/>
    <w:rsid w:val="00E84848"/>
    <w:rsid w:val="00E84D63"/>
    <w:rsid w:val="00E84FA0"/>
    <w:rsid w:val="00E8582C"/>
    <w:rsid w:val="00E86232"/>
    <w:rsid w:val="00E916D6"/>
    <w:rsid w:val="00E940D1"/>
    <w:rsid w:val="00E954BF"/>
    <w:rsid w:val="00E96EF0"/>
    <w:rsid w:val="00EA02F2"/>
    <w:rsid w:val="00EA0FA6"/>
    <w:rsid w:val="00EA1B60"/>
    <w:rsid w:val="00EA4913"/>
    <w:rsid w:val="00EA5977"/>
    <w:rsid w:val="00EA672C"/>
    <w:rsid w:val="00EB1D3E"/>
    <w:rsid w:val="00EB38BC"/>
    <w:rsid w:val="00EB4506"/>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3ACB"/>
    <w:rsid w:val="00EF70EE"/>
    <w:rsid w:val="00EF7ECA"/>
    <w:rsid w:val="00F01C53"/>
    <w:rsid w:val="00F05B19"/>
    <w:rsid w:val="00F10772"/>
    <w:rsid w:val="00F123FA"/>
    <w:rsid w:val="00F13702"/>
    <w:rsid w:val="00F13C38"/>
    <w:rsid w:val="00F15C2A"/>
    <w:rsid w:val="00F16748"/>
    <w:rsid w:val="00F1719E"/>
    <w:rsid w:val="00F17837"/>
    <w:rsid w:val="00F17F57"/>
    <w:rsid w:val="00F26774"/>
    <w:rsid w:val="00F26BD2"/>
    <w:rsid w:val="00F305E6"/>
    <w:rsid w:val="00F31FFF"/>
    <w:rsid w:val="00F3275C"/>
    <w:rsid w:val="00F32F06"/>
    <w:rsid w:val="00F348B2"/>
    <w:rsid w:val="00F3756D"/>
    <w:rsid w:val="00F37BB4"/>
    <w:rsid w:val="00F40A41"/>
    <w:rsid w:val="00F4181D"/>
    <w:rsid w:val="00F41F64"/>
    <w:rsid w:val="00F451BD"/>
    <w:rsid w:val="00F457B8"/>
    <w:rsid w:val="00F4721C"/>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66F84"/>
    <w:rsid w:val="00F71318"/>
    <w:rsid w:val="00F718CA"/>
    <w:rsid w:val="00F721D7"/>
    <w:rsid w:val="00F7711B"/>
    <w:rsid w:val="00F771D4"/>
    <w:rsid w:val="00F804A8"/>
    <w:rsid w:val="00F821B0"/>
    <w:rsid w:val="00F84D53"/>
    <w:rsid w:val="00F8629C"/>
    <w:rsid w:val="00F862AE"/>
    <w:rsid w:val="00F864CF"/>
    <w:rsid w:val="00F86FDA"/>
    <w:rsid w:val="00F87212"/>
    <w:rsid w:val="00F9373E"/>
    <w:rsid w:val="00FA26F6"/>
    <w:rsid w:val="00FA4120"/>
    <w:rsid w:val="00FA53B1"/>
    <w:rsid w:val="00FA6A16"/>
    <w:rsid w:val="00FB3C25"/>
    <w:rsid w:val="00FB3D7B"/>
    <w:rsid w:val="00FB4308"/>
    <w:rsid w:val="00FC7FA5"/>
    <w:rsid w:val="00FD282D"/>
    <w:rsid w:val="00FD41A8"/>
    <w:rsid w:val="00FD5CF1"/>
    <w:rsid w:val="00FD781D"/>
    <w:rsid w:val="00FD7E27"/>
    <w:rsid w:val="00FE07A4"/>
    <w:rsid w:val="00FE1117"/>
    <w:rsid w:val="00FE3F14"/>
    <w:rsid w:val="00FE5036"/>
    <w:rsid w:val="00FE523E"/>
    <w:rsid w:val="00FE60FE"/>
    <w:rsid w:val="00FF1276"/>
    <w:rsid w:val="00FF1582"/>
    <w:rsid w:val="00FF27D9"/>
    <w:rsid w:val="00FF3112"/>
    <w:rsid w:val="00FF38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customStyle="1" w:styleId="Default">
    <w:name w:val="Default"/>
    <w:rsid w:val="004E351D"/>
    <w:pPr>
      <w:widowControl w:val="0"/>
      <w:autoSpaceDE w:val="0"/>
      <w:autoSpaceDN w:val="0"/>
      <w:adjustRightInd w:val="0"/>
    </w:pPr>
    <w:rPr>
      <w:rFonts w:ascii="標楷體" w:hAnsi="標楷體" w:cs="標楷體"/>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customStyle="1" w:styleId="Default">
    <w:name w:val="Default"/>
    <w:rsid w:val="004E351D"/>
    <w:pPr>
      <w:widowControl w:val="0"/>
      <w:autoSpaceDE w:val="0"/>
      <w:autoSpaceDN w:val="0"/>
      <w:adjustRightInd w:val="0"/>
    </w:pPr>
    <w:rPr>
      <w:rFonts w:ascii="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b.pcc.gov.tw"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eb.pcc.gov.tw&#65289;/&#30456;&#38364;&#36899;&#3208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hyperlink" Target="mailto:gechief-p@mail.moj.gov.tw" TargetMode="External"/><Relationship Id="rId10" Type="http://schemas.openxmlformats.org/officeDocument/2006/relationships/hyperlink" Target="https://web.pcc.gov.tw/&#24120;&#29992;&#26597;&#35426;/&#20778;&#33391;&#24288;&#21830;&#21517;&#21934;/"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B3FE1B-48AA-4703-BD62-AFC75B62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3430</Words>
  <Characters>19557</Characters>
  <Application>Microsoft Office Word</Application>
  <DocSecurity>0</DocSecurity>
  <Lines>162</Lines>
  <Paragraphs>45</Paragraphs>
  <ScaleCrop>false</ScaleCrop>
  <Company>PCC</Company>
  <LinksUpToDate>false</LinksUpToDate>
  <CharactersWithSpaces>22942</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22</cp:revision>
  <cp:lastPrinted>2026-04-27T06:21:00Z</cp:lastPrinted>
  <dcterms:created xsi:type="dcterms:W3CDTF">2026-01-05T06:34:00Z</dcterms:created>
  <dcterms:modified xsi:type="dcterms:W3CDTF">2026-06-03T02:42:00Z</dcterms:modified>
  <cp:category>I30</cp:category>
</cp:coreProperties>
</file>