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C71E0" w14:textId="77777777" w:rsidR="00D54A44"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E436F8">
        <w:rPr>
          <w:rFonts w:ascii="標楷體" w:eastAsia="標楷體" w:hAnsi="標楷體" w:hint="eastAsia"/>
          <w:szCs w:val="24"/>
        </w:rPr>
        <w:t>（</w:t>
      </w:r>
      <w:r w:rsidR="000E4DCA" w:rsidRPr="00206859">
        <w:rPr>
          <w:rFonts w:ascii="標楷體" w:eastAsia="標楷體" w:hAnsi="標楷體" w:hint="eastAsia"/>
          <w:b/>
          <w:szCs w:val="24"/>
          <w:u w:val="single"/>
        </w:rPr>
        <w:t>1</w:t>
      </w:r>
      <w:r w:rsidR="008A6486">
        <w:rPr>
          <w:rFonts w:ascii="標楷體" w:eastAsia="標楷體" w:hAnsi="標楷體" w:hint="eastAsia"/>
          <w:b/>
          <w:szCs w:val="24"/>
          <w:u w:val="single"/>
        </w:rPr>
        <w:t>1</w:t>
      </w:r>
      <w:r w:rsidR="006E0C90">
        <w:rPr>
          <w:rFonts w:ascii="標楷體" w:eastAsia="標楷體" w:hAnsi="標楷體" w:hint="eastAsia"/>
          <w:b/>
          <w:szCs w:val="24"/>
          <w:u w:val="single"/>
        </w:rPr>
        <w:t>4</w:t>
      </w:r>
      <w:r w:rsidR="008A6486">
        <w:rPr>
          <w:rFonts w:ascii="標楷體" w:eastAsia="標楷體" w:hAnsi="標楷體" w:hint="eastAsia"/>
          <w:b/>
          <w:szCs w:val="24"/>
          <w:u w:val="single"/>
        </w:rPr>
        <w:t>.</w:t>
      </w:r>
      <w:r w:rsidR="006E0C90">
        <w:rPr>
          <w:rFonts w:ascii="標楷體" w:eastAsia="標楷體" w:hAnsi="標楷體" w:hint="eastAsia"/>
          <w:b/>
          <w:szCs w:val="24"/>
          <w:u w:val="single"/>
        </w:rPr>
        <w:t>3</w:t>
      </w:r>
      <w:r w:rsidR="008A6486">
        <w:rPr>
          <w:rFonts w:ascii="標楷體" w:eastAsia="標楷體" w:hAnsi="標楷體" w:hint="eastAsia"/>
          <w:b/>
          <w:szCs w:val="24"/>
          <w:u w:val="single"/>
        </w:rPr>
        <w:t>.</w:t>
      </w:r>
      <w:r w:rsidR="006E0C90">
        <w:rPr>
          <w:rFonts w:ascii="標楷體" w:eastAsia="標楷體" w:hAnsi="標楷體" w:hint="eastAsia"/>
          <w:b/>
          <w:szCs w:val="24"/>
          <w:u w:val="single"/>
        </w:rPr>
        <w:t>2</w:t>
      </w:r>
      <w:r w:rsidR="00C54198">
        <w:rPr>
          <w:rFonts w:ascii="標楷體" w:eastAsia="標楷體" w:hAnsi="標楷體" w:hint="eastAsia"/>
          <w:b/>
          <w:szCs w:val="24"/>
          <w:u w:val="single"/>
        </w:rPr>
        <w:t>8</w:t>
      </w:r>
      <w:r w:rsidR="0079567B" w:rsidRPr="00206859">
        <w:rPr>
          <w:rFonts w:ascii="標楷體" w:eastAsia="標楷體" w:hAnsi="標楷體" w:hint="eastAsia"/>
          <w:b/>
          <w:szCs w:val="24"/>
          <w:u w:val="single"/>
        </w:rPr>
        <w:t>版</w:t>
      </w:r>
      <w:r w:rsidR="0079567B" w:rsidRPr="00E436F8">
        <w:rPr>
          <w:rFonts w:ascii="標楷體" w:eastAsia="標楷體" w:hAnsi="標楷體" w:hint="eastAsia"/>
          <w:szCs w:val="24"/>
        </w:rPr>
        <w:t>）</w:t>
      </w:r>
    </w:p>
    <w:p w14:paraId="252974C5"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42716D9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1486841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0786235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4006E1A0" w14:textId="6CE0BA0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bookmarkStart w:id="0" w:name="_Hlk231990746"/>
      <w:r w:rsidR="005B2D6E" w:rsidRPr="005B2D6E">
        <w:rPr>
          <w:rFonts w:ascii="標楷體" w:eastAsia="標楷體" w:hAnsi="標楷體" w:hint="eastAsia"/>
          <w:b/>
          <w:spacing w:val="0"/>
          <w:sz w:val="28"/>
        </w:rPr>
        <w:t>長興國小『AIXR』元宇宙智造月台教學設備採購</w:t>
      </w:r>
      <w:bookmarkEnd w:id="0"/>
    </w:p>
    <w:p w14:paraId="630A9E39"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2964EE8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201EF075" w14:textId="77777777" w:rsidR="00B031DB" w:rsidRPr="00261356" w:rsidRDefault="00B031DB" w:rsidP="00261356">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sidR="00261356">
        <w:rPr>
          <w:rFonts w:ascii="標楷體" w:eastAsia="標楷體" w:hAnsi="標楷體"/>
          <w:spacing w:val="0"/>
          <w:sz w:val="28"/>
        </w:rPr>
        <w:t>(2)</w:t>
      </w:r>
      <w:r w:rsidR="00261356">
        <w:rPr>
          <w:rFonts w:ascii="標楷體" w:eastAsia="標楷體" w:hAnsi="標楷體" w:hint="eastAsia"/>
          <w:spacing w:val="0"/>
          <w:sz w:val="28"/>
        </w:rPr>
        <w:t>財物；其性質為：</w:t>
      </w:r>
      <w:r w:rsidR="00261356">
        <w:rPr>
          <w:rFonts w:ascii="新細明體" w:eastAsia="新細明體" w:hAnsi="新細明體" w:hint="eastAsia"/>
          <w:sz w:val="28"/>
        </w:rPr>
        <w:t>■</w:t>
      </w:r>
      <w:r w:rsidR="00261356">
        <w:rPr>
          <w:rFonts w:ascii="標楷體" w:eastAsia="標楷體" w:hAnsi="標楷體" w:hint="eastAsia"/>
          <w:spacing w:val="0"/>
          <w:sz w:val="28"/>
        </w:rPr>
        <w:t>購買；</w:t>
      </w:r>
      <w:r w:rsidR="00261356">
        <w:rPr>
          <w:rFonts w:ascii="標楷體" w:eastAsia="標楷體" w:hAnsi="標楷體" w:hint="eastAsia"/>
          <w:sz w:val="28"/>
        </w:rPr>
        <w:sym w:font="Wingdings" w:char="F0A8"/>
      </w:r>
      <w:r w:rsidR="00261356">
        <w:rPr>
          <w:rFonts w:ascii="標楷體" w:eastAsia="標楷體" w:hAnsi="標楷體" w:hint="eastAsia"/>
          <w:spacing w:val="0"/>
          <w:sz w:val="28"/>
        </w:rPr>
        <w:t>租賃；</w:t>
      </w:r>
      <w:r w:rsidR="00261356">
        <w:rPr>
          <w:rFonts w:ascii="新細明體" w:eastAsia="新細明體" w:hAnsi="新細明體" w:hint="eastAsia"/>
          <w:sz w:val="28"/>
        </w:rPr>
        <w:t>■</w:t>
      </w:r>
      <w:r w:rsidR="00261356">
        <w:rPr>
          <w:rFonts w:ascii="標楷體" w:eastAsia="標楷體" w:hAnsi="標楷體" w:hint="eastAsia"/>
          <w:spacing w:val="0"/>
          <w:sz w:val="28"/>
        </w:rPr>
        <w:t>定製；</w:t>
      </w:r>
      <w:r w:rsidR="00261356">
        <w:rPr>
          <w:rFonts w:ascii="新細明體" w:eastAsia="新細明體" w:hAnsi="新細明體" w:hint="eastAsia"/>
          <w:sz w:val="28"/>
        </w:rPr>
        <w:t>■</w:t>
      </w:r>
      <w:r w:rsidR="00261356">
        <w:rPr>
          <w:rFonts w:ascii="標楷體" w:eastAsia="標楷體" w:hAnsi="標楷體" w:hint="eastAsia"/>
          <w:sz w:val="28"/>
        </w:rPr>
        <w:t>兼具兩種以上性質者</w:t>
      </w:r>
      <w:r w:rsidR="00261356">
        <w:rPr>
          <w:rFonts w:ascii="標楷體" w:eastAsia="標楷體" w:hAnsi="標楷體" w:hint="eastAsia"/>
          <w:spacing w:val="0"/>
          <w:sz w:val="28"/>
        </w:rPr>
        <w:t>（請勾選）。</w:t>
      </w:r>
    </w:p>
    <w:p w14:paraId="5DFB7C5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13DCF1AA"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1E2FD01D" w14:textId="54794F13"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本採購預算金額(不公告者免填；但特殊採購依「投標廠商資格與特殊或巨額採購認定標準」第5條第3項規定辦理者，應公開預算金額)：新臺幣</w:t>
      </w:r>
      <w:r w:rsidR="00962A48">
        <w:rPr>
          <w:rFonts w:ascii="標楷體" w:eastAsia="標楷體" w:hAnsi="標楷體" w:hint="eastAsia"/>
          <w:spacing w:val="0"/>
          <w:sz w:val="28"/>
        </w:rPr>
        <w:t>1</w:t>
      </w:r>
      <w:r w:rsidR="00962A48">
        <w:rPr>
          <w:rFonts w:ascii="標楷體" w:eastAsia="標楷體" w:hAnsi="標楷體"/>
          <w:spacing w:val="0"/>
          <w:sz w:val="28"/>
        </w:rPr>
        <w:t>,000</w:t>
      </w:r>
      <w:r>
        <w:rPr>
          <w:rFonts w:ascii="標楷體" w:eastAsia="標楷體" w:hAnsi="標楷體" w:hint="eastAsia"/>
          <w:spacing w:val="0"/>
          <w:sz w:val="28"/>
        </w:rPr>
        <w:t>,000元</w:t>
      </w:r>
    </w:p>
    <w:p w14:paraId="2B4FBBB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261356" w:rsidRPr="00493D7C">
        <w:rPr>
          <w:rFonts w:ascii="標楷體" w:eastAsia="標楷體" w:hAnsi="標楷體" w:hint="eastAsia"/>
          <w:color w:val="FF0000"/>
          <w:sz w:val="28"/>
          <w:u w:val="single"/>
        </w:rPr>
        <w:t>新臺幣</w:t>
      </w:r>
      <w:r w:rsidR="00261356">
        <w:rPr>
          <w:rFonts w:ascii="標楷體" w:eastAsia="標楷體" w:hAnsi="標楷體" w:hint="eastAsia"/>
          <w:color w:val="FF0000"/>
          <w:sz w:val="28"/>
          <w:u w:val="single"/>
        </w:rPr>
        <w:t xml:space="preserve">     </w:t>
      </w:r>
      <w:r w:rsidR="00261356" w:rsidRPr="00493D7C">
        <w:rPr>
          <w:rFonts w:ascii="標楷體" w:eastAsia="標楷體" w:hAnsi="標楷體" w:hint="eastAsia"/>
          <w:color w:val="FF0000"/>
          <w:sz w:val="28"/>
          <w:u w:val="single"/>
        </w:rPr>
        <w:t>元</w:t>
      </w:r>
    </w:p>
    <w:p w14:paraId="2CE0DA0F"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491A39FB"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0E2F256F"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41BBBF3C"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5AA42535"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663435DF"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之採購申訴審議委員會名稱、地址及電話：</w:t>
      </w:r>
    </w:p>
    <w:p w14:paraId="7C03A11F"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32491ECB"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A2F2764" w14:textId="77777777"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hint="eastAsia"/>
          <w:spacing w:val="0"/>
          <w:sz w:val="28"/>
        </w:rPr>
        <w:t>本案業經機關首長或其授權人員核准，本次公告未能取得3家以上</w:t>
      </w:r>
    </w:p>
    <w:p w14:paraId="3E06F268"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2B8E59C6"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0F16BA2E"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5F1217E"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261356">
        <w:rPr>
          <w:rFonts w:ascii="新細明體" w:eastAsia="新細明體" w:hAnsi="新細明體" w:hint="eastAsia"/>
          <w:sz w:val="28"/>
        </w:rPr>
        <w:t>■</w:t>
      </w:r>
      <w:r w:rsidRPr="006E0C90">
        <w:rPr>
          <w:rFonts w:ascii="標楷體" w:eastAsia="標楷體" w:hAnsi="標楷體" w:hint="eastAsia"/>
          <w:spacing w:val="0"/>
          <w:sz w:val="28"/>
        </w:rPr>
        <w:t>(1-1)不可參與投標。我國廠商所供應標的（含工程、財物及勞務）之原產地須屬我國者。</w:t>
      </w:r>
    </w:p>
    <w:p w14:paraId="3E9ED41D"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w:t>
      </w:r>
      <w:r w:rsidRPr="006E0C90">
        <w:rPr>
          <w:rFonts w:ascii="標楷體" w:eastAsia="標楷體" w:hAnsi="標楷體" w:hint="eastAsia"/>
          <w:spacing w:val="0"/>
          <w:sz w:val="28"/>
        </w:rPr>
        <w:lastRenderedPageBreak/>
        <w:t>）之原產地</w:t>
      </w:r>
      <w:r w:rsidRPr="006E0C90">
        <w:rPr>
          <w:rFonts w:ascii="標楷體" w:eastAsia="標楷體" w:hAnsi="標楷體"/>
          <w:spacing w:val="0"/>
          <w:sz w:val="28"/>
        </w:rPr>
        <w:t>得為下列外國者：</w:t>
      </w:r>
    </w:p>
    <w:p w14:paraId="6E3C2164"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3D9F6C3"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BDC4D04"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3D835271"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1FE9788"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F083E7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0A51DB1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014FA6A1"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67B81FB7"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1DA5964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483358C"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68AA438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66EE76A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6549C25F"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9B2A6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359A38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非以統包辦理招標。</w:t>
      </w:r>
    </w:p>
    <w:p w14:paraId="788449D4"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0611382A"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A45755" w14:textId="77777777" w:rsidR="00B031DB" w:rsidRDefault="00261356">
      <w:pPr>
        <w:pStyle w:val="7"/>
        <w:ind w:left="840" w:firstLine="0"/>
        <w:jc w:val="both"/>
        <w:textDirection w:val="lrTbV"/>
        <w:rPr>
          <w:rFonts w:ascii="標楷體" w:eastAsia="標楷體" w:hAnsi="標楷體"/>
          <w:spacing w:val="0"/>
          <w:sz w:val="28"/>
        </w:rPr>
      </w:pPr>
      <w:r>
        <w:rPr>
          <w:rFonts w:ascii="新細明體" w:eastAsia="新細明體" w:hAnsi="新細明體" w:hint="eastAsia"/>
          <w:sz w:val="28"/>
        </w:rPr>
        <w:t>■</w:t>
      </w:r>
      <w:r>
        <w:rPr>
          <w:rFonts w:ascii="標楷體" w:eastAsia="標楷體" w:hAnsi="標楷體"/>
          <w:spacing w:val="0"/>
          <w:sz w:val="28"/>
        </w:rPr>
        <w:t xml:space="preserve"> </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04B73AF0"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5CC19D" w14:textId="77777777" w:rsidR="006E0C90" w:rsidRPr="000C4E8E" w:rsidRDefault="00261356" w:rsidP="006E0C90">
      <w:pPr>
        <w:spacing w:line="360" w:lineRule="exact"/>
        <w:ind w:leftChars="350" w:left="1828" w:hangingChars="353" w:hanging="988"/>
        <w:jc w:val="both"/>
        <w:rPr>
          <w:rFonts w:eastAsia="標楷體"/>
          <w:sz w:val="28"/>
        </w:rPr>
      </w:pPr>
      <w:r>
        <w:rPr>
          <w:rFonts w:ascii="新細明體" w:hAnsi="新細明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757C4EE4"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3CEB7D22"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312C686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0FAD21B7"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7FF3201A"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36F3F"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436F89A5"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lastRenderedPageBreak/>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9005CE7"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0DF8DB38"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EFEA9E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2AC872A9"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66E38746"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1C96604" w14:textId="77777777"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665B7C4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如機關無法於前開有效期內決標，得於必要時洽請廠商延長投標文件之有效期。</w:t>
      </w:r>
    </w:p>
    <w:p w14:paraId="5EBB549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53A8B91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0AD15C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1CD5AC3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4C3C38B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3D584E39"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7FBDABB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sidR="00261356">
        <w:rPr>
          <w:rFonts w:ascii="標楷體" w:eastAsia="標楷體" w:hAnsi="標楷體"/>
          <w:spacing w:val="0"/>
          <w:sz w:val="28"/>
        </w:rPr>
        <w:t xml:space="preserve"> (</w:t>
      </w:r>
      <w:r w:rsidR="00261356">
        <w:rPr>
          <w:rFonts w:ascii="標楷體" w:eastAsia="標楷體" w:hAnsi="標楷體" w:hint="eastAsia"/>
          <w:spacing w:val="0"/>
          <w:sz w:val="28"/>
        </w:rPr>
        <w:t>6</w:t>
      </w:r>
      <w:r w:rsidR="00261356">
        <w:rPr>
          <w:rFonts w:ascii="標楷體" w:eastAsia="標楷體" w:hAnsi="標楷體"/>
          <w:spacing w:val="0"/>
          <w:sz w:val="28"/>
        </w:rPr>
        <w:t>)</w:t>
      </w:r>
      <w:r w:rsidR="00261356">
        <w:rPr>
          <w:rFonts w:ascii="標楷體" w:eastAsia="標楷體" w:hAnsi="標楷體" w:hint="eastAsia"/>
          <w:spacing w:val="0"/>
          <w:sz w:val="28"/>
        </w:rPr>
        <w:t>其他服務建議書1式4份</w:t>
      </w:r>
      <w:r w:rsidR="00261356">
        <w:rPr>
          <w:rFonts w:ascii="標楷體" w:eastAsia="標楷體" w:hAnsi="標楷體"/>
          <w:spacing w:val="0"/>
          <w:sz w:val="28"/>
        </w:rPr>
        <w:t>(</w:t>
      </w:r>
      <w:r w:rsidR="00261356">
        <w:rPr>
          <w:rFonts w:ascii="標楷體" w:eastAsia="標楷體" w:hAnsi="標楷體" w:hint="eastAsia"/>
          <w:spacing w:val="0"/>
          <w:sz w:val="28"/>
        </w:rPr>
        <w:t>由招標機關敘明</w:t>
      </w:r>
      <w:r w:rsidR="00261356">
        <w:rPr>
          <w:rFonts w:ascii="標楷體" w:eastAsia="標楷體" w:hAnsi="標楷體"/>
          <w:spacing w:val="0"/>
          <w:sz w:val="28"/>
        </w:rPr>
        <w:t>)</w:t>
      </w:r>
      <w:r w:rsidR="00261356">
        <w:rPr>
          <w:rFonts w:ascii="標楷體" w:eastAsia="標楷體" w:hAnsi="標楷體" w:hint="eastAsia"/>
          <w:spacing w:val="0"/>
          <w:sz w:val="28"/>
        </w:rPr>
        <w:t xml:space="preserve">：   </w:t>
      </w:r>
      <w:r>
        <w:rPr>
          <w:rFonts w:ascii="標楷體" w:eastAsia="標楷體" w:hAnsi="標楷體" w:hint="eastAsia"/>
          <w:spacing w:val="0"/>
          <w:sz w:val="28"/>
        </w:rPr>
        <w:t xml:space="preserve">    </w:t>
      </w:r>
    </w:p>
    <w:p w14:paraId="2A71382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54837A7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中文(正體字)。</w:t>
      </w:r>
    </w:p>
    <w:p w14:paraId="52FD383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57615BE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D10B923" w14:textId="20C0A9D8" w:rsidR="00261356" w:rsidRDefault="00B031DB" w:rsidP="003B4EF0">
      <w:pPr>
        <w:pStyle w:val="3"/>
        <w:numPr>
          <w:ilvl w:val="0"/>
          <w:numId w:val="1"/>
        </w:numPr>
        <w:ind w:left="1134" w:hanging="1134"/>
        <w:jc w:val="both"/>
        <w:textDirection w:val="lrTbV"/>
        <w:rPr>
          <w:rFonts w:ascii="標楷體" w:eastAsia="標楷體" w:hAnsi="標楷體"/>
          <w:spacing w:val="0"/>
          <w:sz w:val="28"/>
        </w:rPr>
      </w:pPr>
      <w:r w:rsidRPr="00261356">
        <w:rPr>
          <w:rFonts w:ascii="標楷體" w:eastAsia="標楷體" w:hAnsi="標楷體" w:hint="eastAsia"/>
          <w:spacing w:val="0"/>
          <w:sz w:val="28"/>
        </w:rPr>
        <w:t>公開開標案件之開標時間</w:t>
      </w:r>
      <w:r w:rsidRPr="00261356">
        <w:rPr>
          <w:rFonts w:ascii="標楷體" w:eastAsia="標楷體" w:hAnsi="標楷體"/>
          <w:spacing w:val="0"/>
          <w:sz w:val="28"/>
        </w:rPr>
        <w:t>(</w:t>
      </w:r>
      <w:r w:rsidRPr="00261356">
        <w:rPr>
          <w:rFonts w:ascii="標楷體" w:eastAsia="標楷體" w:hAnsi="標楷體" w:hint="eastAsia"/>
          <w:spacing w:val="0"/>
          <w:sz w:val="28"/>
          <w:szCs w:val="28"/>
        </w:rPr>
        <w:t>依</w:t>
      </w:r>
      <w:r w:rsidR="00B05504" w:rsidRPr="00261356">
        <w:rPr>
          <w:rFonts w:ascii="標楷體" w:eastAsia="標楷體" w:hAnsi="標楷體" w:hint="eastAsia"/>
          <w:spacing w:val="0"/>
          <w:sz w:val="28"/>
          <w:szCs w:val="28"/>
        </w:rPr>
        <w:t>中</w:t>
      </w:r>
      <w:r w:rsidR="00B05504" w:rsidRPr="00261356">
        <w:rPr>
          <w:rFonts w:ascii="標楷體" w:eastAsia="標楷體" w:hAnsi="標楷體" w:hint="eastAsia"/>
          <w:spacing w:val="0"/>
          <w:sz w:val="28"/>
        </w:rPr>
        <w:t>央機關未達公告金額採購招標辦法第4條第1項</w:t>
      </w:r>
      <w:r w:rsidRPr="00261356">
        <w:rPr>
          <w:rFonts w:ascii="標楷體" w:eastAsia="標楷體" w:hAnsi="標楷體" w:hint="eastAsia"/>
          <w:spacing w:val="0"/>
          <w:sz w:val="28"/>
        </w:rPr>
        <w:t>不</w:t>
      </w:r>
      <w:r w:rsidR="00B05504" w:rsidRPr="00261356">
        <w:rPr>
          <w:rFonts w:ascii="標楷體" w:eastAsia="標楷體" w:hAnsi="標楷體" w:hint="eastAsia"/>
          <w:spacing w:val="0"/>
          <w:sz w:val="28"/>
        </w:rPr>
        <w:t>訂明</w:t>
      </w:r>
      <w:r w:rsidRPr="00261356">
        <w:rPr>
          <w:rFonts w:ascii="標楷體" w:eastAsia="標楷體" w:hAnsi="標楷體" w:hint="eastAsia"/>
          <w:spacing w:val="0"/>
          <w:sz w:val="28"/>
        </w:rPr>
        <w:t>者免填</w:t>
      </w:r>
      <w:r w:rsidRPr="00261356">
        <w:rPr>
          <w:rFonts w:ascii="標楷體" w:eastAsia="標楷體" w:hAnsi="標楷體"/>
          <w:spacing w:val="0"/>
          <w:sz w:val="28"/>
        </w:rPr>
        <w:t>)</w:t>
      </w:r>
      <w:r w:rsidRPr="00261356">
        <w:rPr>
          <w:rFonts w:ascii="標楷體" w:eastAsia="標楷體" w:hAnsi="標楷體" w:hint="eastAsia"/>
          <w:spacing w:val="0"/>
          <w:sz w:val="28"/>
        </w:rPr>
        <w:t>：民國</w:t>
      </w:r>
      <w:r w:rsidR="00F82AEB" w:rsidRPr="00021C01">
        <w:rPr>
          <w:rFonts w:ascii="標楷體" w:eastAsia="標楷體" w:hAnsi="標楷體" w:hint="eastAsia"/>
          <w:color w:val="FF0000"/>
        </w:rPr>
        <w:t>11</w:t>
      </w:r>
      <w:r w:rsidR="00712C5B">
        <w:rPr>
          <w:rFonts w:ascii="標楷體" w:eastAsia="標楷體" w:hAnsi="標楷體" w:hint="eastAsia"/>
          <w:color w:val="FF0000"/>
        </w:rPr>
        <w:t>5</w:t>
      </w:r>
      <w:r w:rsidR="00F82AEB" w:rsidRPr="00021C01">
        <w:rPr>
          <w:rFonts w:ascii="標楷體" w:eastAsia="標楷體" w:hAnsi="標楷體" w:hint="eastAsia"/>
          <w:color w:val="FF0000"/>
        </w:rPr>
        <w:t>年</w:t>
      </w:r>
      <w:r w:rsidR="00962A48">
        <w:rPr>
          <w:rFonts w:ascii="標楷體" w:eastAsia="標楷體" w:hAnsi="標楷體" w:hint="eastAsia"/>
          <w:color w:val="FF0000"/>
        </w:rPr>
        <w:t>7</w:t>
      </w:r>
      <w:r w:rsidR="00F82AEB" w:rsidRPr="00021C01">
        <w:rPr>
          <w:rFonts w:ascii="標楷體" w:eastAsia="標楷體" w:hAnsi="標楷體" w:hint="eastAsia"/>
          <w:color w:val="FF0000"/>
        </w:rPr>
        <w:t>月</w:t>
      </w:r>
      <w:r w:rsidR="005B2D6E">
        <w:rPr>
          <w:rFonts w:ascii="標楷體" w:eastAsia="標楷體" w:hAnsi="標楷體" w:hint="eastAsia"/>
          <w:color w:val="FF0000"/>
        </w:rPr>
        <w:t>8</w:t>
      </w:r>
      <w:r w:rsidR="00F82AEB" w:rsidRPr="00021C01">
        <w:rPr>
          <w:rFonts w:ascii="標楷體" w:eastAsia="標楷體" w:hAnsi="標楷體" w:hint="eastAsia"/>
          <w:color w:val="FF0000"/>
        </w:rPr>
        <w:t>日()上午</w:t>
      </w:r>
      <w:r w:rsidR="005B2D6E">
        <w:rPr>
          <w:rFonts w:ascii="標楷體" w:eastAsia="標楷體" w:hAnsi="標楷體" w:hint="eastAsia"/>
          <w:color w:val="FF0000"/>
        </w:rPr>
        <w:t>8</w:t>
      </w:r>
      <w:r w:rsidR="00F82AEB" w:rsidRPr="00021C01">
        <w:rPr>
          <w:rFonts w:ascii="標楷體" w:eastAsia="標楷體" w:hAnsi="標楷體" w:hint="eastAsia"/>
          <w:color w:val="FF0000"/>
        </w:rPr>
        <w:t>時0分</w:t>
      </w:r>
      <w:r w:rsidR="00261356" w:rsidRPr="00493D7C">
        <w:rPr>
          <w:rFonts w:ascii="標楷體" w:eastAsia="標楷體" w:hAnsi="標楷體" w:hint="eastAsia"/>
          <w:color w:val="FF0000"/>
          <w:spacing w:val="0"/>
          <w:sz w:val="28"/>
          <w:lang w:eastAsia="zh-HK"/>
        </w:rPr>
        <w:t>整</w:t>
      </w:r>
      <w:r w:rsidR="00261356" w:rsidRPr="009E02E0">
        <w:rPr>
          <w:rFonts w:ascii="標楷體" w:eastAsia="標楷體" w:hAnsi="標楷體" w:hint="eastAsia"/>
          <w:spacing w:val="0"/>
          <w:sz w:val="28"/>
        </w:rPr>
        <w:t>。</w:t>
      </w:r>
    </w:p>
    <w:p w14:paraId="159B6156" w14:textId="77777777" w:rsidR="00B031DB" w:rsidRPr="00261356" w:rsidRDefault="00B031DB" w:rsidP="003B4EF0">
      <w:pPr>
        <w:pStyle w:val="3"/>
        <w:numPr>
          <w:ilvl w:val="0"/>
          <w:numId w:val="1"/>
        </w:numPr>
        <w:ind w:left="1134" w:hanging="1134"/>
        <w:jc w:val="both"/>
        <w:textDirection w:val="lrTbV"/>
        <w:rPr>
          <w:rFonts w:ascii="標楷體" w:eastAsia="標楷體" w:hAnsi="標楷體"/>
          <w:spacing w:val="0"/>
          <w:sz w:val="28"/>
        </w:rPr>
      </w:pPr>
      <w:r w:rsidRPr="00261356">
        <w:rPr>
          <w:rFonts w:ascii="標楷體" w:eastAsia="標楷體" w:hAnsi="標楷體" w:hint="eastAsia"/>
          <w:spacing w:val="0"/>
          <w:sz w:val="28"/>
        </w:rPr>
        <w:t>公開開標案件之開標地點</w:t>
      </w:r>
      <w:r w:rsidR="00B05504" w:rsidRPr="00261356">
        <w:rPr>
          <w:rFonts w:ascii="標楷體" w:eastAsia="標楷體" w:hAnsi="標楷體"/>
          <w:spacing w:val="0"/>
          <w:sz w:val="28"/>
        </w:rPr>
        <w:t>(</w:t>
      </w:r>
      <w:r w:rsidR="00B05504" w:rsidRPr="00261356">
        <w:rPr>
          <w:rFonts w:ascii="標楷體" w:eastAsia="標楷體" w:hAnsi="標楷體" w:hint="eastAsia"/>
          <w:spacing w:val="0"/>
          <w:sz w:val="28"/>
          <w:szCs w:val="28"/>
        </w:rPr>
        <w:t>依中</w:t>
      </w:r>
      <w:r w:rsidR="00B05504" w:rsidRPr="00261356">
        <w:rPr>
          <w:rFonts w:ascii="標楷體" w:eastAsia="標楷體" w:hAnsi="標楷體" w:hint="eastAsia"/>
          <w:spacing w:val="0"/>
          <w:sz w:val="28"/>
        </w:rPr>
        <w:t>央機關未達公告金額採購招標辦法第4條第1項不訂明者免填</w:t>
      </w:r>
      <w:r w:rsidR="00B05504" w:rsidRPr="00261356">
        <w:rPr>
          <w:rFonts w:ascii="標楷體" w:eastAsia="標楷體" w:hAnsi="標楷體"/>
          <w:spacing w:val="0"/>
          <w:sz w:val="28"/>
        </w:rPr>
        <w:t>)</w:t>
      </w:r>
      <w:r w:rsidRPr="00261356">
        <w:rPr>
          <w:rFonts w:ascii="標楷體" w:eastAsia="標楷體" w:hAnsi="標楷體" w:hint="eastAsia"/>
          <w:spacing w:val="0"/>
          <w:sz w:val="28"/>
        </w:rPr>
        <w:t>：</w:t>
      </w:r>
      <w:r w:rsidR="00261356" w:rsidRPr="00261356">
        <w:rPr>
          <w:rFonts w:ascii="標楷體" w:eastAsia="標楷體" w:hAnsi="標楷體" w:hint="eastAsia"/>
          <w:color w:val="FF0000"/>
          <w:spacing w:val="0"/>
          <w:sz w:val="28"/>
        </w:rPr>
        <w:t>本校校長室</w:t>
      </w:r>
    </w:p>
    <w:p w14:paraId="04F1F01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261356" w:rsidRPr="00261356">
        <w:rPr>
          <w:rFonts w:ascii="標楷體" w:eastAsia="標楷體" w:hAnsi="標楷體" w:hint="eastAsia"/>
          <w:color w:val="FF0000"/>
          <w:spacing w:val="0"/>
          <w:sz w:val="28"/>
        </w:rPr>
        <w:t>2</w:t>
      </w:r>
    </w:p>
    <w:p w14:paraId="50957A80"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118964E8"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5EF0DB0A"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591008C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572D23E3" w14:textId="42427C8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62A48">
        <w:rPr>
          <w:rFonts w:ascii="標楷體" w:eastAsia="標楷體" w:hAnsi="標楷體" w:hint="eastAsia"/>
          <w:spacing w:val="0"/>
          <w:sz w:val="28"/>
        </w:rPr>
        <w:t>□</w:t>
      </w:r>
      <w:r>
        <w:rPr>
          <w:rFonts w:ascii="標楷體" w:eastAsia="標楷體" w:hAnsi="標楷體" w:hint="eastAsia"/>
          <w:spacing w:val="0"/>
          <w:sz w:val="28"/>
        </w:rPr>
        <w:t>(2)標價之一定比率：</w:t>
      </w:r>
      <w:r w:rsidR="00962A48">
        <w:rPr>
          <w:rFonts w:ascii="標楷體" w:eastAsia="標楷體" w:hAnsi="標楷體"/>
          <w:spacing w:val="0"/>
          <w:sz w:val="28"/>
        </w:rPr>
        <w:t xml:space="preserve"> </w:t>
      </w:r>
    </w:p>
    <w:p w14:paraId="79C6AFC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51555B"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lastRenderedPageBreak/>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94460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1F3A8D93"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2455F887"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112C0865"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614ACAC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0D51339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7F341943"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0CBA2C82"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5D4A32CB"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028B7F19"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3C97A465"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208A870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D6A8A8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7B505FD6"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55798103" w14:textId="55857EE0"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261356">
        <w:rPr>
          <w:rFonts w:ascii="新細明體" w:eastAsia="新細明體" w:hAnsi="新細明體" w:hint="eastAsia"/>
          <w:sz w:val="28"/>
        </w:rPr>
        <w:t>■</w:t>
      </w:r>
      <w:r>
        <w:rPr>
          <w:rFonts w:ascii="標楷體" w:eastAsia="標楷體" w:hAnsi="標楷體" w:hint="eastAsia"/>
          <w:sz w:val="28"/>
        </w:rPr>
        <w:t>一定金額：</w:t>
      </w:r>
      <w:r w:rsidR="00962A48">
        <w:rPr>
          <w:rFonts w:ascii="標楷體" w:eastAsia="標楷體" w:hAnsi="標楷體"/>
          <w:color w:val="FF0000"/>
          <w:sz w:val="28"/>
          <w:u w:val="single"/>
        </w:rPr>
        <w:t>100</w:t>
      </w:r>
      <w:r w:rsidR="00261356" w:rsidRPr="00261356">
        <w:rPr>
          <w:rFonts w:ascii="標楷體" w:eastAsia="標楷體" w:hAnsi="標楷體" w:hint="eastAsia"/>
          <w:color w:val="FF0000"/>
          <w:sz w:val="28"/>
          <w:u w:val="single"/>
        </w:rPr>
        <w:t>,</w:t>
      </w:r>
      <w:r w:rsidR="00962A48">
        <w:rPr>
          <w:rFonts w:ascii="標楷體" w:eastAsia="標楷體" w:hAnsi="標楷體"/>
          <w:color w:val="FF0000"/>
          <w:sz w:val="28"/>
          <w:u w:val="single"/>
        </w:rPr>
        <w:t>0</w:t>
      </w:r>
      <w:r w:rsidR="00261356" w:rsidRPr="00261356">
        <w:rPr>
          <w:rFonts w:ascii="標楷體" w:eastAsia="標楷體" w:hAnsi="標楷體" w:hint="eastAsia"/>
          <w:color w:val="FF0000"/>
          <w:sz w:val="28"/>
          <w:u w:val="single"/>
        </w:rPr>
        <w:t>00</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31573C1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7AA801D5"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A5B4849"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3AF0CE65" w14:textId="77777777" w:rsidR="0071681C" w:rsidRPr="008C114F" w:rsidRDefault="00261356" w:rsidP="0071681C">
      <w:pPr>
        <w:pStyle w:val="7"/>
        <w:ind w:leftChars="464" w:left="1884" w:hangingChars="250" w:hanging="770"/>
        <w:jc w:val="both"/>
        <w:textDirection w:val="lrTbV"/>
        <w:rPr>
          <w:rFonts w:ascii="標楷體" w:eastAsia="標楷體" w:hAnsi="標楷體"/>
          <w:spacing w:val="0"/>
          <w:sz w:val="28"/>
        </w:rPr>
      </w:pPr>
      <w:r>
        <w:rPr>
          <w:rFonts w:ascii="新細明體" w:eastAsia="新細明體" w:hAnsi="新細明體" w:hint="eastAsia"/>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432AC32C"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w:t>
        </w:r>
        <w:r w:rsidRPr="00A43415">
          <w:rPr>
            <w:rFonts w:ascii="標楷體" w:eastAsia="標楷體" w:hAnsi="標楷體" w:hint="eastAsia"/>
            <w:spacing w:val="0"/>
            <w:sz w:val="28"/>
          </w:rPr>
          <w:lastRenderedPageBreak/>
          <w:t>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5A8E3797"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1CF77612"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5C795EB0"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37327116" w14:textId="77777777" w:rsidR="00B031DB" w:rsidRPr="00261356" w:rsidRDefault="00B031DB" w:rsidP="00261356">
      <w:pPr>
        <w:pStyle w:val="7"/>
        <w:numPr>
          <w:ilvl w:val="0"/>
          <w:numId w:val="1"/>
        </w:numPr>
        <w:ind w:left="1134" w:hanging="1134"/>
        <w:jc w:val="both"/>
        <w:textDirection w:val="lrTbV"/>
        <w:rPr>
          <w:rFonts w:eastAsia="標楷體"/>
          <w:color w:val="FF0000"/>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261356" w:rsidRPr="00CA181D">
        <w:rPr>
          <w:rFonts w:eastAsia="標楷體" w:hint="eastAsia"/>
          <w:color w:val="FF0000"/>
          <w:spacing w:val="0"/>
          <w:sz w:val="28"/>
          <w:u w:val="single"/>
        </w:rPr>
        <w:t>簽約日起至驗收合格日止</w:t>
      </w:r>
      <w:r w:rsidR="00261356" w:rsidRPr="00CA181D">
        <w:rPr>
          <w:rFonts w:ascii="標楷體" w:eastAsia="標楷體" w:hAnsi="標楷體" w:hint="eastAsia"/>
          <w:color w:val="FF0000"/>
          <w:spacing w:val="0"/>
          <w:sz w:val="28"/>
          <w:u w:val="single"/>
        </w:rPr>
        <w:t>。</w:t>
      </w:r>
    </w:p>
    <w:p w14:paraId="2529291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261356" w:rsidRPr="00422E3F">
        <w:rPr>
          <w:rFonts w:ascii="標楷體" w:eastAsia="標楷體" w:hAnsi="標楷體" w:hint="eastAsia"/>
          <w:color w:val="FF0000"/>
          <w:spacing w:val="0"/>
          <w:sz w:val="28"/>
        </w:rPr>
        <w:t>決標後10日曆天內</w:t>
      </w:r>
      <w:r w:rsidR="00261356">
        <w:rPr>
          <w:rFonts w:ascii="標楷體" w:eastAsia="標楷體" w:hAnsi="標楷體" w:hint="eastAsia"/>
          <w:color w:val="FF0000"/>
          <w:spacing w:val="0"/>
          <w:sz w:val="28"/>
        </w:rPr>
        <w:t>。</w:t>
      </w:r>
    </w:p>
    <w:p w14:paraId="371A37DD"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03DDF154"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747FE76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69DD239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63AC766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261356" w:rsidRPr="00E3400D">
        <w:rPr>
          <w:rFonts w:eastAsia="標楷體"/>
          <w:color w:val="FF0000"/>
          <w:sz w:val="28"/>
          <w:u w:val="single"/>
        </w:rPr>
        <w:t>結算之</w:t>
      </w:r>
      <w:r w:rsidR="00261356" w:rsidRPr="001434F5">
        <w:rPr>
          <w:rFonts w:eastAsia="標楷體"/>
          <w:color w:val="FF0000"/>
          <w:sz w:val="28"/>
          <w:u w:val="single"/>
        </w:rPr>
        <w:t>契約金額之</w:t>
      </w:r>
      <w:r w:rsidR="00261356" w:rsidRPr="001434F5">
        <w:rPr>
          <w:rFonts w:eastAsia="標楷體" w:hint="eastAsia"/>
          <w:color w:val="FF0000"/>
          <w:sz w:val="28"/>
          <w:u w:val="single"/>
        </w:rPr>
        <w:t>3</w:t>
      </w:r>
      <w:r w:rsidR="00261356" w:rsidRPr="001434F5">
        <w:rPr>
          <w:rFonts w:eastAsia="標楷體"/>
          <w:color w:val="FF0000"/>
          <w:sz w:val="28"/>
          <w:u w:val="single"/>
        </w:rPr>
        <w:t>%</w:t>
      </w:r>
      <w:r w:rsidR="00261356">
        <w:rPr>
          <w:rFonts w:eastAsia="標楷體" w:hint="eastAsia"/>
          <w:color w:val="FF0000"/>
          <w:sz w:val="28"/>
          <w:u w:val="single"/>
        </w:rPr>
        <w:t>。</w:t>
      </w:r>
    </w:p>
    <w:p w14:paraId="6A485AD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r w:rsidR="00261356" w:rsidRPr="000E07AF">
        <w:rPr>
          <w:rFonts w:ascii="標楷體" w:eastAsia="標楷體" w:hAnsi="標楷體" w:hint="eastAsia"/>
          <w:color w:val="FF0000"/>
          <w:spacing w:val="0"/>
          <w:sz w:val="28"/>
        </w:rPr>
        <w:t>廠商以銀行開發或保兌之不可撤銷擔保信用狀、銀行之書面連帶保證或保險公司之保證保險單繳納保固保證金者，除招標文件另有規定外，其有效期應較契約規定之保固期長</w:t>
      </w:r>
      <w:r w:rsidR="00261356">
        <w:rPr>
          <w:rFonts w:ascii="標楷體" w:eastAsia="標楷體" w:hAnsi="標楷體" w:hint="eastAsia"/>
          <w:color w:val="FF0000"/>
          <w:spacing w:val="0"/>
          <w:sz w:val="28"/>
        </w:rPr>
        <w:t>90</w:t>
      </w:r>
      <w:r w:rsidR="00261356" w:rsidRPr="000E07AF">
        <w:rPr>
          <w:rFonts w:ascii="標楷體" w:eastAsia="標楷體" w:hAnsi="標楷體" w:hint="eastAsia"/>
          <w:color w:val="FF0000"/>
          <w:spacing w:val="0"/>
          <w:sz w:val="28"/>
        </w:rPr>
        <w:t>日</w:t>
      </w:r>
      <w:r w:rsidR="00261356" w:rsidRPr="00E3400D">
        <w:rPr>
          <w:rFonts w:ascii="標楷體" w:eastAsia="標楷體" w:hAnsi="標楷體" w:hint="eastAsia"/>
          <w:color w:val="FF0000"/>
          <w:spacing w:val="0"/>
          <w:sz w:val="28"/>
        </w:rPr>
        <w:t>；廠商承諾延長保固期者，其有效期應較廠商承諾之保固期長90日</w:t>
      </w:r>
      <w:r w:rsidR="00261356" w:rsidRPr="000E07AF">
        <w:rPr>
          <w:rFonts w:ascii="標楷體" w:eastAsia="標楷體" w:hAnsi="標楷體" w:hint="eastAsia"/>
          <w:color w:val="FF0000"/>
          <w:spacing w:val="0"/>
          <w:sz w:val="28"/>
        </w:rPr>
        <w:t>。</w:t>
      </w:r>
    </w:p>
    <w:p w14:paraId="74D1AD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r w:rsidR="00261356" w:rsidRPr="008835BC">
        <w:rPr>
          <w:rFonts w:ascii="標楷體" w:eastAsia="標楷體" w:hAnsi="標楷體" w:hint="eastAsia"/>
          <w:color w:val="FF0000"/>
          <w:spacing w:val="0"/>
          <w:sz w:val="28"/>
          <w:u w:val="single"/>
        </w:rPr>
        <w:t>保固期起算前</w:t>
      </w:r>
      <w:r w:rsidR="00261356" w:rsidRPr="000E3152">
        <w:rPr>
          <w:rFonts w:ascii="標楷體" w:eastAsia="標楷體" w:hAnsi="標楷體" w:hint="eastAsia"/>
          <w:color w:val="FF0000"/>
          <w:spacing w:val="0"/>
          <w:sz w:val="28"/>
        </w:rPr>
        <w:t>。</w:t>
      </w:r>
    </w:p>
    <w:p w14:paraId="2B0412DE"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654A065"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079A230E"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3F3F73D4"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Pr="003F7753">
        <w:rPr>
          <w:rFonts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Pr="003F7753">
        <w:rPr>
          <w:rFonts w:eastAsia="標楷體" w:hAnsi="標楷體"/>
          <w:spacing w:val="0"/>
          <w:sz w:val="28"/>
        </w:rPr>
        <w:t>)</w:t>
      </w:r>
      <w:r w:rsidRPr="003F7753">
        <w:rPr>
          <w:rFonts w:eastAsia="標楷體" w:hAnsi="標楷體" w:hint="eastAsia"/>
          <w:spacing w:val="0"/>
          <w:sz w:val="28"/>
        </w:rPr>
        <w:t>，保固保證金予以減收金額：</w:t>
      </w:r>
    </w:p>
    <w:p w14:paraId="004B5826"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5814BE5"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Pr="001C728C">
        <w:rPr>
          <w:rFonts w:eastAsia="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Pr="001C728C">
        <w:rPr>
          <w:rFonts w:eastAsia="標楷體" w:hint="eastAsia"/>
          <w:spacing w:val="0"/>
          <w:sz w:val="28"/>
        </w:rPr>
        <w:t>：</w:t>
      </w:r>
    </w:p>
    <w:p w14:paraId="2C4982D6"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lastRenderedPageBreak/>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B2D0A29"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29EB862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各種保證金之繳納處所或金融機構帳號(無保證金者免填)：本校總務處出納組或金融機構：台灣銀行基隆分行，戶名:基隆市七堵區長興國民小學，帳號:012038093758。</w:t>
      </w:r>
    </w:p>
    <w:p w14:paraId="4B85ABE1"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621FB54C"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757B0749" w14:textId="77777777" w:rsidR="00645995" w:rsidRPr="004A34B5" w:rsidRDefault="00645995" w:rsidP="00645995">
      <w:pPr>
        <w:pStyle w:val="19"/>
        <w:numPr>
          <w:ilvl w:val="12"/>
          <w:numId w:val="0"/>
        </w:numPr>
        <w:spacing w:line="360" w:lineRule="exact"/>
        <w:ind w:left="1616" w:hanging="482"/>
        <w:rPr>
          <w:rFonts w:ascii="標楷體" w:eastAsia="標楷體" w:hAnsi="標楷體"/>
        </w:rPr>
      </w:pPr>
      <w:r w:rsidRPr="00B31E95">
        <w:rPr>
          <w:rFonts w:ascii="Times New Roman" w:eastAsia="標楷體"/>
        </w:rPr>
        <w:t>(</w:t>
      </w:r>
      <w:r w:rsidRPr="00B31E95">
        <w:rPr>
          <w:rFonts w:ascii="Times New Roman" w:eastAsia="標楷體"/>
        </w:rPr>
        <w:t>一</w:t>
      </w:r>
      <w:r w:rsidRPr="00B31E95">
        <w:rPr>
          <w:rFonts w:ascii="Times New Roman" w:eastAsia="標楷體"/>
        </w:rPr>
        <w:t>)</w:t>
      </w:r>
      <w:r w:rsidRPr="004A34B5">
        <w:rPr>
          <w:rFonts w:ascii="標楷體" w:eastAsia="標楷體" w:hAnsi="標楷體"/>
        </w:rPr>
        <w:t>以虛偽不實之文件投標。</w:t>
      </w:r>
    </w:p>
    <w:p w14:paraId="0BD38431" w14:textId="77777777" w:rsidR="00645995" w:rsidRPr="004A34B5" w:rsidRDefault="00645995" w:rsidP="00645995">
      <w:pPr>
        <w:pStyle w:val="19"/>
        <w:numPr>
          <w:ilvl w:val="12"/>
          <w:numId w:val="0"/>
        </w:numPr>
        <w:spacing w:line="360" w:lineRule="exact"/>
        <w:ind w:leftChars="472" w:left="1755" w:hangingChars="222" w:hanging="622"/>
        <w:rPr>
          <w:rFonts w:ascii="標楷體" w:eastAsia="標楷體" w:hAnsi="標楷體"/>
        </w:rPr>
      </w:pPr>
      <w:r w:rsidRPr="004A34B5">
        <w:rPr>
          <w:rFonts w:ascii="Times New Roman" w:eastAsia="標楷體"/>
        </w:rPr>
        <w:t>(</w:t>
      </w:r>
      <w:r w:rsidRPr="004A34B5">
        <w:rPr>
          <w:rFonts w:ascii="Times New Roman" w:eastAsia="標楷體"/>
        </w:rPr>
        <w:t>二</w:t>
      </w:r>
      <w:r w:rsidRPr="004A34B5">
        <w:rPr>
          <w:rFonts w:ascii="Times New Roman" w:eastAsia="標楷體"/>
        </w:rPr>
        <w:t>)</w:t>
      </w:r>
      <w:r w:rsidRPr="004A34B5">
        <w:rPr>
          <w:rFonts w:ascii="標楷體" w:eastAsia="標楷體" w:hAnsi="標楷體" w:hint="eastAsia"/>
        </w:rPr>
        <w:t>借用他人名義或證件投標，或容許他人借用本人名義或證件參加投標</w:t>
      </w:r>
    </w:p>
    <w:p w14:paraId="4C830B44" w14:textId="77777777" w:rsidR="00645995" w:rsidRPr="004A34B5" w:rsidRDefault="00645995" w:rsidP="00645995">
      <w:pPr>
        <w:pStyle w:val="19"/>
        <w:numPr>
          <w:ilvl w:val="12"/>
          <w:numId w:val="0"/>
        </w:numPr>
        <w:spacing w:line="360" w:lineRule="exact"/>
        <w:ind w:left="1616" w:hanging="482"/>
        <w:rPr>
          <w:rFonts w:ascii="Times New Roman" w:eastAsia="標楷體"/>
        </w:rPr>
      </w:pPr>
      <w:r w:rsidRPr="004A34B5">
        <w:rPr>
          <w:rFonts w:ascii="Times New Roman" w:eastAsia="標楷體"/>
        </w:rPr>
        <w:t>(</w:t>
      </w:r>
      <w:r w:rsidRPr="004A34B5">
        <w:rPr>
          <w:rFonts w:ascii="Times New Roman" w:eastAsia="標楷體"/>
        </w:rPr>
        <w:t>三</w:t>
      </w:r>
      <w:r w:rsidRPr="004A34B5">
        <w:rPr>
          <w:rFonts w:ascii="Times New Roman" w:eastAsia="標楷體"/>
        </w:rPr>
        <w:t>)</w:t>
      </w:r>
      <w:r w:rsidRPr="004A34B5">
        <w:rPr>
          <w:rFonts w:ascii="Times New Roman" w:eastAsia="標楷體"/>
        </w:rPr>
        <w:t>冒</w:t>
      </w:r>
      <w:r w:rsidRPr="004A34B5">
        <w:rPr>
          <w:rFonts w:ascii="標楷體" w:eastAsia="標楷體" w:hAnsi="標楷體"/>
        </w:rPr>
        <w:t>用他人名義</w:t>
      </w:r>
      <w:r w:rsidRPr="004A34B5">
        <w:rPr>
          <w:rFonts w:ascii="Times New Roman" w:eastAsia="標楷體"/>
        </w:rPr>
        <w:t>或證件投標。</w:t>
      </w:r>
    </w:p>
    <w:p w14:paraId="5A5403C5" w14:textId="77777777" w:rsidR="00645995" w:rsidRPr="004A34B5" w:rsidRDefault="00645995" w:rsidP="00645995">
      <w:pPr>
        <w:pStyle w:val="19"/>
        <w:numPr>
          <w:ilvl w:val="12"/>
          <w:numId w:val="0"/>
        </w:numPr>
        <w:spacing w:line="360" w:lineRule="exact"/>
        <w:ind w:left="1616" w:hanging="482"/>
        <w:rPr>
          <w:rFonts w:ascii="標楷體" w:eastAsia="標楷體" w:hAnsi="標楷體"/>
        </w:rPr>
      </w:pPr>
      <w:r w:rsidRPr="004A34B5">
        <w:rPr>
          <w:rFonts w:ascii="Times New Roman" w:eastAsia="標楷體"/>
        </w:rPr>
        <w:t>(</w:t>
      </w:r>
      <w:r w:rsidRPr="004A34B5">
        <w:rPr>
          <w:rFonts w:ascii="Times New Roman" w:eastAsia="標楷體"/>
        </w:rPr>
        <w:t>四</w:t>
      </w:r>
      <w:r w:rsidRPr="004A34B5">
        <w:rPr>
          <w:rFonts w:ascii="Times New Roman" w:eastAsia="標楷體"/>
        </w:rPr>
        <w:t>)</w:t>
      </w:r>
      <w:r w:rsidRPr="004A34B5">
        <w:rPr>
          <w:rFonts w:ascii="標楷體" w:eastAsia="標楷體" w:hAnsi="標楷體" w:hint="eastAsia"/>
        </w:rPr>
        <w:t>得標後拒不簽約</w:t>
      </w:r>
    </w:p>
    <w:p w14:paraId="64219520" w14:textId="77777777" w:rsidR="00645995" w:rsidRPr="004F2830" w:rsidRDefault="00645995" w:rsidP="00645995">
      <w:pPr>
        <w:pStyle w:val="19"/>
        <w:numPr>
          <w:ilvl w:val="12"/>
          <w:numId w:val="0"/>
        </w:numPr>
        <w:spacing w:line="360" w:lineRule="exact"/>
        <w:ind w:left="1616" w:hanging="482"/>
        <w:rPr>
          <w:rFonts w:ascii="Times New Roman" w:eastAsia="標楷體"/>
        </w:rPr>
      </w:pPr>
      <w:r w:rsidRPr="004A34B5">
        <w:rPr>
          <w:rFonts w:ascii="Times New Roman" w:eastAsia="標楷體"/>
        </w:rPr>
        <w:t>(</w:t>
      </w:r>
      <w:r w:rsidRPr="004A34B5">
        <w:rPr>
          <w:rFonts w:ascii="Times New Roman" w:eastAsia="標楷體"/>
        </w:rPr>
        <w:t>五</w:t>
      </w:r>
      <w:r w:rsidRPr="004A34B5">
        <w:rPr>
          <w:rFonts w:ascii="Times New Roman" w:eastAsia="標楷體"/>
        </w:rPr>
        <w:t>)</w:t>
      </w:r>
      <w:r w:rsidRPr="004A34B5">
        <w:rPr>
          <w:rFonts w:ascii="Times New Roman" w:eastAsia="標楷體"/>
        </w:rPr>
        <w:t>得標後未於規定期限內</w:t>
      </w:r>
      <w:r w:rsidRPr="004F2830">
        <w:rPr>
          <w:rFonts w:ascii="Times New Roman" w:eastAsia="標楷體"/>
        </w:rPr>
        <w:t>，繳足履約保證金或提供擔保。</w:t>
      </w:r>
    </w:p>
    <w:p w14:paraId="7762D06D" w14:textId="77777777" w:rsidR="00645995" w:rsidRDefault="00645995" w:rsidP="00645995">
      <w:pPr>
        <w:pStyle w:val="19"/>
        <w:numPr>
          <w:ilvl w:val="12"/>
          <w:numId w:val="0"/>
        </w:numPr>
        <w:spacing w:line="360" w:lineRule="exact"/>
        <w:ind w:left="1616" w:hanging="482"/>
        <w:rPr>
          <w:rFonts w:ascii="Times New Roman" w:eastAsia="標楷體"/>
        </w:rPr>
      </w:pPr>
      <w:r w:rsidRPr="009E40A1">
        <w:rPr>
          <w:rFonts w:ascii="Times New Roman" w:eastAsia="標楷體"/>
        </w:rPr>
        <w:t>(</w:t>
      </w:r>
      <w:r>
        <w:rPr>
          <w:rFonts w:ascii="Times New Roman" w:eastAsia="標楷體"/>
        </w:rPr>
        <w:t>六</w:t>
      </w:r>
      <w:r w:rsidRPr="009E40A1">
        <w:rPr>
          <w:rFonts w:ascii="Times New Roman" w:eastAsia="標楷體"/>
        </w:rPr>
        <w:t>)</w:t>
      </w:r>
      <w:r w:rsidRPr="00ED23B3">
        <w:rPr>
          <w:rFonts w:ascii="Times New Roman" w:eastAsia="標楷體" w:hint="eastAsia"/>
        </w:rPr>
        <w:t>對採購有關人員行求、期約或交付不正利益。</w:t>
      </w:r>
    </w:p>
    <w:p w14:paraId="24E2E3B4" w14:textId="77777777" w:rsidR="00645995" w:rsidRDefault="00645995" w:rsidP="00645995">
      <w:pPr>
        <w:pStyle w:val="19"/>
        <w:numPr>
          <w:ilvl w:val="12"/>
          <w:numId w:val="0"/>
        </w:numPr>
        <w:spacing w:line="360" w:lineRule="exact"/>
        <w:ind w:left="1616" w:hanging="482"/>
        <w:rPr>
          <w:rFonts w:ascii="Times New Roman" w:eastAsia="標楷體"/>
        </w:rPr>
      </w:pPr>
      <w:r>
        <w:rPr>
          <w:rFonts w:ascii="Times New Roman" w:eastAsia="標楷體" w:hint="eastAsia"/>
        </w:rPr>
        <w:t>(</w:t>
      </w:r>
      <w:r>
        <w:rPr>
          <w:rFonts w:ascii="Times New Roman" w:eastAsia="標楷體" w:hint="eastAsia"/>
        </w:rPr>
        <w:t>七</w:t>
      </w:r>
      <w:r>
        <w:rPr>
          <w:rFonts w:ascii="Times New Roman" w:eastAsia="標楷體" w:hint="eastAsia"/>
        </w:rPr>
        <w:t>)</w:t>
      </w:r>
      <w:r w:rsidRPr="009E40A1">
        <w:rPr>
          <w:rFonts w:ascii="Times New Roman" w:eastAsia="標楷體"/>
        </w:rPr>
        <w:t>其他經主管機關認定有影響採購公正之違反法令行為者。</w:t>
      </w:r>
    </w:p>
    <w:p w14:paraId="2F463ED8"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34E59EC4" w14:textId="77777777" w:rsidR="001F737F" w:rsidRPr="004F2830" w:rsidRDefault="001F737F" w:rsidP="001F737F">
      <w:pPr>
        <w:pStyle w:val="7"/>
        <w:ind w:left="2520" w:hanging="960"/>
        <w:jc w:val="both"/>
        <w:textDirection w:val="lrTbV"/>
        <w:rPr>
          <w:rFonts w:eastAsia="標楷體"/>
          <w:sz w:val="28"/>
        </w:rPr>
      </w:pPr>
      <w:r w:rsidRPr="004F2830">
        <w:rPr>
          <w:rFonts w:eastAsia="標楷體"/>
          <w:sz w:val="28"/>
        </w:rPr>
        <w:t>附記：主管機關認定之情形如下（行政院公共工程委員會</w:t>
      </w:r>
      <w:r w:rsidRPr="00BF36CC">
        <w:rPr>
          <w:rFonts w:eastAsia="標楷體"/>
          <w:sz w:val="28"/>
        </w:rPr>
        <w:t>10</w:t>
      </w:r>
      <w:r w:rsidRPr="00BF36CC">
        <w:rPr>
          <w:rFonts w:eastAsia="標楷體" w:hint="eastAsia"/>
          <w:sz w:val="28"/>
        </w:rPr>
        <w:t>8</w:t>
      </w:r>
      <w:r w:rsidRPr="004F2830">
        <w:rPr>
          <w:rFonts w:eastAsia="標楷體"/>
          <w:sz w:val="28"/>
        </w:rPr>
        <w:t>年</w:t>
      </w:r>
      <w:r w:rsidRPr="00BF36CC">
        <w:rPr>
          <w:rFonts w:eastAsia="標楷體" w:hint="eastAsia"/>
          <w:sz w:val="28"/>
        </w:rPr>
        <w:t>9</w:t>
      </w:r>
      <w:r w:rsidRPr="004F2830">
        <w:rPr>
          <w:rFonts w:eastAsia="標楷體"/>
          <w:sz w:val="28"/>
        </w:rPr>
        <w:t>月</w:t>
      </w:r>
      <w:r w:rsidRPr="00BF36CC">
        <w:rPr>
          <w:rFonts w:eastAsia="標楷體"/>
          <w:sz w:val="28"/>
        </w:rPr>
        <w:t>1</w:t>
      </w:r>
      <w:r w:rsidRPr="00BF36CC">
        <w:rPr>
          <w:rFonts w:eastAsia="標楷體" w:hint="eastAsia"/>
          <w:sz w:val="28"/>
        </w:rPr>
        <w:t>6</w:t>
      </w:r>
      <w:r w:rsidRPr="004F2830">
        <w:rPr>
          <w:rFonts w:eastAsia="標楷體"/>
          <w:sz w:val="28"/>
        </w:rPr>
        <w:t>日工程企字第</w:t>
      </w:r>
      <w:r w:rsidRPr="00BF36CC">
        <w:rPr>
          <w:rFonts w:eastAsia="標楷體" w:hint="eastAsia"/>
          <w:sz w:val="28"/>
        </w:rPr>
        <w:t>1080100733</w:t>
      </w:r>
      <w:r w:rsidRPr="004F2830">
        <w:rPr>
          <w:rFonts w:eastAsia="標楷體"/>
          <w:sz w:val="28"/>
        </w:rPr>
        <w:t>號令）：</w:t>
      </w:r>
    </w:p>
    <w:p w14:paraId="680884D1" w14:textId="77777777" w:rsidR="001F737F" w:rsidRPr="004F2830" w:rsidRDefault="001F737F" w:rsidP="001F737F">
      <w:pPr>
        <w:pStyle w:val="7"/>
        <w:ind w:leftChars="898" w:left="2377" w:hangingChars="72" w:hanging="222"/>
        <w:jc w:val="both"/>
        <w:textDirection w:val="lrTbV"/>
        <w:rPr>
          <w:rFonts w:eastAsia="標楷體"/>
          <w:sz w:val="28"/>
        </w:rPr>
      </w:pPr>
      <w:r w:rsidRPr="004F2830">
        <w:rPr>
          <w:rFonts w:eastAsia="標楷體"/>
          <w:sz w:val="28"/>
        </w:rPr>
        <w:t>1.</w:t>
      </w:r>
      <w:r w:rsidRPr="004F2830">
        <w:rPr>
          <w:rFonts w:eastAsia="標楷體"/>
          <w:sz w:val="28"/>
        </w:rPr>
        <w:t>有採購法第</w:t>
      </w:r>
      <w:r w:rsidRPr="004F2830">
        <w:rPr>
          <w:rFonts w:eastAsia="標楷體"/>
          <w:sz w:val="28"/>
        </w:rPr>
        <w:t>48</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2</w:t>
      </w:r>
      <w:r w:rsidRPr="004F2830">
        <w:rPr>
          <w:rFonts w:eastAsia="標楷體"/>
          <w:sz w:val="28"/>
        </w:rPr>
        <w:t>款之「足以影響採購公正之違法行為者」情形。</w:t>
      </w:r>
    </w:p>
    <w:p w14:paraId="29DC27EF" w14:textId="77777777" w:rsidR="001F737F" w:rsidRPr="004F2830" w:rsidRDefault="001F737F" w:rsidP="001F737F">
      <w:pPr>
        <w:pStyle w:val="7"/>
        <w:ind w:leftChars="898" w:left="2377" w:hangingChars="72" w:hanging="222"/>
        <w:jc w:val="both"/>
        <w:textDirection w:val="lrTbV"/>
        <w:rPr>
          <w:rFonts w:eastAsia="標楷體"/>
          <w:sz w:val="28"/>
        </w:rPr>
      </w:pPr>
      <w:r w:rsidRPr="004F2830">
        <w:rPr>
          <w:rFonts w:eastAsia="標楷體"/>
          <w:sz w:val="28"/>
        </w:rPr>
        <w:t>2.</w:t>
      </w:r>
      <w:r w:rsidRPr="004F2830">
        <w:rPr>
          <w:rFonts w:eastAsia="標楷體"/>
          <w:sz w:val="28"/>
        </w:rPr>
        <w:t>有採購法第</w:t>
      </w:r>
      <w:r w:rsidRPr="004F2830">
        <w:rPr>
          <w:rFonts w:eastAsia="標楷體"/>
          <w:sz w:val="28"/>
        </w:rPr>
        <w:t>50</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5</w:t>
      </w:r>
      <w:r w:rsidRPr="004F2830">
        <w:rPr>
          <w:rFonts w:eastAsia="標楷體"/>
          <w:sz w:val="28"/>
        </w:rPr>
        <w:t>款、第</w:t>
      </w:r>
      <w:r w:rsidRPr="004F2830">
        <w:rPr>
          <w:rFonts w:eastAsia="標楷體"/>
          <w:sz w:val="28"/>
        </w:rPr>
        <w:t>7</w:t>
      </w:r>
      <w:r w:rsidRPr="004F2830">
        <w:rPr>
          <w:rFonts w:eastAsia="標楷體"/>
          <w:sz w:val="28"/>
        </w:rPr>
        <w:t>款情形之一。</w:t>
      </w:r>
    </w:p>
    <w:p w14:paraId="7DF4C5C6" w14:textId="77777777" w:rsidR="00933409" w:rsidRPr="001F737F" w:rsidRDefault="001F737F" w:rsidP="001F737F">
      <w:pPr>
        <w:pStyle w:val="7"/>
        <w:ind w:leftChars="898" w:left="2377" w:hangingChars="72" w:hanging="222"/>
        <w:jc w:val="both"/>
        <w:textDirection w:val="lrTbV"/>
        <w:rPr>
          <w:rFonts w:ascii="標楷體" w:eastAsia="標楷體" w:hAnsi="標楷體"/>
          <w:sz w:val="28"/>
        </w:rPr>
      </w:pPr>
      <w:r w:rsidRPr="004F2830">
        <w:rPr>
          <w:rFonts w:eastAsia="標楷體"/>
          <w:sz w:val="28"/>
        </w:rPr>
        <w:t>3.</w:t>
      </w:r>
      <w:r w:rsidRPr="004F2830">
        <w:rPr>
          <w:rFonts w:eastAsia="標楷體"/>
          <w:sz w:val="28"/>
        </w:rPr>
        <w:t>廠商或其代表人、代理人、受雇人或其他從業人員有採購法第</w:t>
      </w:r>
      <w:r w:rsidRPr="004F2830">
        <w:rPr>
          <w:rFonts w:eastAsia="標楷體"/>
          <w:sz w:val="28"/>
        </w:rPr>
        <w:t>87</w:t>
      </w:r>
      <w:r w:rsidRPr="004F2830">
        <w:rPr>
          <w:rFonts w:eastAsia="標楷體"/>
          <w:sz w:val="28"/>
        </w:rPr>
        <w:t>條各項構成要件事實之一。</w:t>
      </w:r>
    </w:p>
    <w:p w14:paraId="325447D9"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665520AD"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w:t>
      </w:r>
    </w:p>
    <w:p w14:paraId="6AD38CAC"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50C89E0A" w14:textId="2F4AE83A" w:rsidR="00D953A3" w:rsidRPr="005B2D6E" w:rsidRDefault="00261356" w:rsidP="00261356">
      <w:pPr>
        <w:pStyle w:val="7"/>
        <w:ind w:left="1803" w:hanging="680"/>
        <w:jc w:val="both"/>
        <w:textDirection w:val="lrTbV"/>
        <w:rPr>
          <w:rFonts w:ascii="標楷體" w:eastAsia="標楷體" w:hAnsi="標楷體"/>
          <w:color w:val="FF0000"/>
          <w:spacing w:val="0"/>
          <w:sz w:val="28"/>
          <w:szCs w:val="28"/>
          <w:u w:val="single"/>
        </w:rPr>
      </w:pPr>
      <w:r>
        <w:rPr>
          <w:rFonts w:ascii="新細明體" w:eastAsia="新細明體" w:hAnsi="新細明體" w:hint="eastAsia"/>
          <w:sz w:val="28"/>
        </w:rPr>
        <w:t>■(2)</w:t>
      </w:r>
      <w:r w:rsidRPr="005B2D6E">
        <w:rPr>
          <w:rFonts w:ascii="標楷體" w:eastAsia="標楷體" w:hAnsi="標楷體" w:hint="eastAsia"/>
          <w:sz w:val="28"/>
        </w:rPr>
        <w:t>不訂底價，理由為：訂定底價確有困難之特殊或複雜案件；■以最有利標決標之採購；■採固定金額決標：</w:t>
      </w:r>
      <w:r w:rsidR="005B2D6E" w:rsidRPr="005B2D6E">
        <w:rPr>
          <w:rFonts w:ascii="標楷體" w:eastAsia="標楷體" w:hAnsi="標楷體"/>
          <w:sz w:val="28"/>
        </w:rPr>
        <w:t>1,000</w:t>
      </w:r>
      <w:r w:rsidRPr="005B2D6E">
        <w:rPr>
          <w:rFonts w:ascii="標楷體" w:eastAsia="標楷體" w:hAnsi="標楷體" w:hint="eastAsia"/>
          <w:sz w:val="28"/>
        </w:rPr>
        <w:t>,000元。</w:t>
      </w:r>
    </w:p>
    <w:p w14:paraId="3B63D3B4"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7FBD73B5"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220CE65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3EE17C9"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401354FC"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40B00EA7"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3D2F04F8"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4FDE71F0" w14:textId="77777777" w:rsidR="00B031DB" w:rsidRDefault="00261356">
      <w:pPr>
        <w:pStyle w:val="7"/>
        <w:ind w:left="1803" w:hanging="363"/>
        <w:jc w:val="both"/>
        <w:textDirection w:val="lrTbV"/>
        <w:rPr>
          <w:rFonts w:ascii="標楷體" w:eastAsia="標楷體" w:hAnsi="標楷體"/>
          <w:spacing w:val="0"/>
          <w:sz w:val="28"/>
        </w:rPr>
      </w:pPr>
      <w:r>
        <w:rPr>
          <w:rFonts w:ascii="新細明體" w:eastAsia="新細明體" w:hAnsi="新細明體" w:hint="eastAsia"/>
          <w:sz w:val="28"/>
        </w:rPr>
        <w:t>■</w:t>
      </w:r>
      <w:r w:rsidR="00B031DB">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031DB">
        <w:rPr>
          <w:rFonts w:ascii="標楷體" w:eastAsia="標楷體" w:hAnsi="標楷體" w:hint="eastAsia"/>
          <w:spacing w:val="0"/>
          <w:sz w:val="28"/>
        </w:rPr>
        <w:t>總價決標。</w:t>
      </w:r>
    </w:p>
    <w:p w14:paraId="23C5E7D8" w14:textId="77777777"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Pr>
          <w:rFonts w:ascii="標楷體" w:eastAsia="標楷體" w:hAnsi="標楷體" w:hint="eastAsia"/>
          <w:spacing w:val="0"/>
          <w:sz w:val="28"/>
        </w:rPr>
        <w:t>分項決標。</w:t>
      </w:r>
    </w:p>
    <w:p w14:paraId="7A5C1345" w14:textId="77777777"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Pr>
          <w:rFonts w:ascii="標楷體" w:eastAsia="標楷體" w:hAnsi="標楷體" w:hint="eastAsia"/>
          <w:spacing w:val="0"/>
          <w:sz w:val="28"/>
        </w:rPr>
        <w:t>分組決標。</w:t>
      </w:r>
    </w:p>
    <w:p w14:paraId="395C3B0C" w14:textId="77777777"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2-4</w:t>
      </w:r>
      <w:r>
        <w:rPr>
          <w:rFonts w:ascii="標楷體" w:eastAsia="標楷體" w:hAnsi="標楷體"/>
          <w:spacing w:val="0"/>
          <w:sz w:val="28"/>
        </w:rPr>
        <w:t>)</w:t>
      </w:r>
      <w:r>
        <w:rPr>
          <w:rFonts w:ascii="標楷體" w:eastAsia="標楷體" w:hAnsi="標楷體" w:hint="eastAsia"/>
          <w:spacing w:val="0"/>
          <w:sz w:val="28"/>
        </w:rPr>
        <w:t>依數量決標。</w:t>
      </w:r>
    </w:p>
    <w:p w14:paraId="2252144D" w14:textId="77777777"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2-5</w:t>
      </w:r>
      <w:r>
        <w:rPr>
          <w:rFonts w:ascii="標楷體" w:eastAsia="標楷體" w:hAnsi="標楷體"/>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Pr>
          <w:rFonts w:ascii="標楷體" w:eastAsia="標楷體" w:hAnsi="標楷體" w:hint="eastAsia"/>
          <w:spacing w:val="0"/>
          <w:sz w:val="28"/>
        </w:rPr>
        <w:t>）。</w:t>
      </w:r>
    </w:p>
    <w:p w14:paraId="41E198C0" w14:textId="77777777" w:rsidR="002F449E" w:rsidRPr="00896CBA" w:rsidRDefault="002F449E" w:rsidP="00896CBA">
      <w:pPr>
        <w:pStyle w:val="7"/>
        <w:ind w:leftChars="467" w:left="1821" w:hangingChars="250" w:hanging="700"/>
        <w:jc w:val="both"/>
        <w:textDirection w:val="lrTbV"/>
        <w:rPr>
          <w:rFonts w:ascii="標楷體" w:eastAsia="標楷體" w:hAnsi="標楷體"/>
          <w:spacing w:val="0"/>
          <w:sz w:val="28"/>
          <w:szCs w:val="28"/>
        </w:rPr>
      </w:pPr>
      <w:r w:rsidRPr="00081FEA">
        <w:rPr>
          <w:rFonts w:ascii="標楷體" w:eastAsia="標楷體" w:hAnsi="標楷體" w:hint="eastAsia"/>
          <w:sz w:val="28"/>
        </w:rPr>
        <w:sym w:font="Wingdings" w:char="F0A8"/>
      </w:r>
      <w:r w:rsidRPr="00081FEA">
        <w:rPr>
          <w:rFonts w:ascii="標楷體" w:eastAsia="標楷體" w:hAnsi="標楷體" w:hint="eastAsia"/>
          <w:sz w:val="28"/>
        </w:rPr>
        <w:t>(3)屬勞動派遣（指派遣事業單位指派所僱用之勞工至機關提供勞務，接受各該機關指揮監督管理之行為）：派遣勞工（指受派遣事業單位僱用，並向各機關提供勞務者）之薪資（內含勞工依法自行負擔之勞</w:t>
      </w:r>
      <w:r w:rsidR="00697777">
        <w:rPr>
          <w:rFonts w:ascii="標楷體" w:eastAsia="標楷體" w:hAnsi="標楷體" w:hint="eastAsia"/>
          <w:sz w:val="28"/>
        </w:rPr>
        <w:t>保</w:t>
      </w:r>
      <w:r w:rsidRPr="00081FEA">
        <w:rPr>
          <w:rFonts w:ascii="標楷體" w:eastAsia="標楷體" w:hAnsi="標楷體" w:hint="eastAsia"/>
          <w:sz w:val="28"/>
        </w:rPr>
        <w:t>、健保</w:t>
      </w:r>
      <w:r w:rsidRPr="002F449E">
        <w:rPr>
          <w:rFonts w:ascii="標楷體" w:eastAsia="標楷體" w:hAnsi="標楷體" w:hint="eastAsia"/>
          <w:sz w:val="28"/>
        </w:rPr>
        <w:t>、就業保險</w:t>
      </w:r>
      <w:r w:rsidRPr="00081FEA">
        <w:rPr>
          <w:rFonts w:ascii="標楷體" w:eastAsia="標楷體" w:hAnsi="標楷體" w:hint="eastAsia"/>
          <w:sz w:val="28"/>
        </w:rPr>
        <w:t>費用）與廠商應負擔之勞</w:t>
      </w:r>
      <w:r w:rsidR="00697777">
        <w:rPr>
          <w:rFonts w:ascii="標楷體" w:eastAsia="標楷體" w:hAnsi="標楷體" w:hint="eastAsia"/>
          <w:sz w:val="28"/>
        </w:rPr>
        <w:t>保</w:t>
      </w:r>
      <w:r w:rsidRPr="00081FEA">
        <w:rPr>
          <w:rFonts w:ascii="標楷體" w:eastAsia="標楷體" w:hAnsi="標楷體" w:hint="eastAsia"/>
          <w:sz w:val="28"/>
        </w:rPr>
        <w:t>、健保</w:t>
      </w:r>
      <w:r w:rsidRPr="002F449E">
        <w:rPr>
          <w:rFonts w:ascii="標楷體" w:eastAsia="標楷體" w:hAnsi="標楷體" w:hint="eastAsia"/>
          <w:sz w:val="28"/>
        </w:rPr>
        <w:t>、就業保險</w:t>
      </w:r>
      <w:r w:rsidRPr="00081FEA">
        <w:rPr>
          <w:rFonts w:ascii="標楷體" w:eastAsia="標楷體" w:hAnsi="標楷體" w:hint="eastAsia"/>
          <w:sz w:val="28"/>
        </w:rPr>
        <w:t>費用、積欠工資墊償基金</w:t>
      </w:r>
      <w:r w:rsidRPr="002F449E">
        <w:rPr>
          <w:rFonts w:ascii="標楷體" w:eastAsia="標楷體" w:hAnsi="標楷體" w:hint="eastAsia"/>
          <w:sz w:val="28"/>
        </w:rPr>
        <w:t>提繳費</w:t>
      </w:r>
      <w:r w:rsidRPr="006E7FF2">
        <w:rPr>
          <w:rFonts w:ascii="標楷體" w:eastAsia="標楷體" w:hAnsi="標楷體" w:hint="eastAsia"/>
          <w:sz w:val="28"/>
        </w:rPr>
        <w:t>及</w:t>
      </w:r>
      <w:r w:rsidRPr="00081FEA">
        <w:rPr>
          <w:rFonts w:ascii="標楷體" w:eastAsia="標楷體" w:hAnsi="標楷體" w:hint="eastAsia"/>
          <w:sz w:val="28"/>
        </w:rPr>
        <w:t>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w:t>
      </w:r>
      <w:r w:rsidRPr="002F449E">
        <w:rPr>
          <w:rFonts w:ascii="標楷體" w:eastAsia="標楷體" w:hAnsi="標楷體" w:hint="eastAsia"/>
          <w:sz w:val="28"/>
        </w:rPr>
        <w:t>勞工</w:t>
      </w:r>
      <w:r w:rsidRPr="00081FEA">
        <w:rPr>
          <w:rFonts w:ascii="標楷體" w:eastAsia="標楷體" w:hAnsi="標楷體" w:hint="eastAsia"/>
          <w:sz w:val="28"/>
        </w:rPr>
        <w:t>之加班費及差旅費，不含於契約價金，如發生此等費用，其計算方式依勞動法令規定另行支付】。</w:t>
      </w:r>
    </w:p>
    <w:p w14:paraId="06ADE23C"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57CCBB29"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643509E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61C9E65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19968860"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3EFA8C83"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2CED5BED"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8EC60E0" w14:textId="77777777"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0F4D39AF"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20AAACEB"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4EB86BA4"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14065C3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530CFB4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40FD2D1"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5E176C79"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43A941E9"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4F526D52"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2838CF49"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2674FDF6" w14:textId="77777777"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713F830E"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2C93B53C"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機關辦理採購有下列情形之一者，得依採購法第50條第1項第5</w:t>
      </w:r>
      <w:r w:rsidRPr="00B973FE">
        <w:rPr>
          <w:rFonts w:ascii="標楷體" w:eastAsia="標楷體" w:hAnsi="標楷體" w:hint="eastAsia"/>
          <w:spacing w:val="0"/>
          <w:sz w:val="28"/>
        </w:rPr>
        <w:t>款</w:t>
      </w:r>
    </w:p>
    <w:p w14:paraId="399C9018"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4650C5A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23BA9452"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7D8D7AB"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4D698B4"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17AD2C9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6993CE8E"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667FE8B"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3E9CF5FC"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26959612"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53AAFBFE"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19215BD"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C58E507"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39571090"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5C23480A"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508F9EC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30CABE10"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CEA4520"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726ACA3E"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05DDA2D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投標廠商之標價條件：</w:t>
      </w:r>
    </w:p>
    <w:p w14:paraId="22BCBE6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3DE0C3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72ADFA5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176A6C0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68BFCCE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61356">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212534E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2B6C54F8"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7604850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266F928B"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215598D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6BD6433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15DE0C5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028B703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3A5BEFCD"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740B69CF"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74E70EFA"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5F36727F"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46D35EB5"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35E52729"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331C2ED4"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B3D5A2C"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5BB93E0C"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6C8E3A0F"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27563A4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32066DC4"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1356">
        <w:rPr>
          <w:rFonts w:ascii="新細明體" w:eastAsia="新細明體" w:hAnsi="新細明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3BADC5FB"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1490F67E"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184CFE1E"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5CBD7D2B"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lastRenderedPageBreak/>
        <w:sym w:font="Wingdings" w:char="F0A8"/>
      </w:r>
      <w:r w:rsidRPr="00340689">
        <w:rPr>
          <w:rFonts w:ascii="標楷體" w:eastAsia="標楷體" w:hAnsi="標楷體" w:hint="eastAsia"/>
          <w:spacing w:val="0"/>
          <w:sz w:val="28"/>
        </w:rPr>
        <w:t>切結書3（營造業專任工程人員）</w:t>
      </w:r>
    </w:p>
    <w:p w14:paraId="6C77C44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49B16940"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361FA287" w14:textId="77777777" w:rsidR="00261356" w:rsidRDefault="00261356" w:rsidP="00261356">
      <w:pPr>
        <w:pStyle w:val="7"/>
        <w:ind w:left="570" w:firstLineChars="200" w:firstLine="560"/>
        <w:jc w:val="both"/>
        <w:textDirection w:val="lrTbV"/>
        <w:rPr>
          <w:rFonts w:ascii="標楷體" w:eastAsia="標楷體" w:hAnsi="標楷體"/>
          <w:spacing w:val="0"/>
          <w:sz w:val="28"/>
        </w:rPr>
      </w:pPr>
      <w:r>
        <w:rPr>
          <w:rFonts w:ascii="新細明體" w:eastAsia="新細明體" w:hAnsi="新細明體" w:hint="eastAsia"/>
          <w:spacing w:val="0"/>
          <w:sz w:val="28"/>
        </w:rPr>
        <w:t>■</w:t>
      </w:r>
      <w:r w:rsidRPr="007E0A36">
        <w:rPr>
          <w:rFonts w:ascii="標楷體" w:eastAsia="標楷體" w:hAnsi="標楷體" w:hint="eastAsia"/>
          <w:spacing w:val="0"/>
          <w:sz w:val="28"/>
        </w:rPr>
        <w:t>(9)其他(由招標機關敘明，無者免填)</w:t>
      </w:r>
      <w:r>
        <w:rPr>
          <w:rFonts w:ascii="標楷體" w:eastAsia="標楷體" w:hAnsi="標楷體" w:hint="eastAsia"/>
          <w:spacing w:val="0"/>
          <w:sz w:val="28"/>
        </w:rPr>
        <w:t>：</w:t>
      </w:r>
      <w:r w:rsidRPr="0024614F">
        <w:rPr>
          <w:rFonts w:ascii="標楷體" w:eastAsia="標楷體" w:hAnsi="標楷體" w:hint="eastAsia"/>
          <w:spacing w:val="0"/>
          <w:sz w:val="28"/>
          <w:u w:val="single"/>
          <w:lang w:eastAsia="zh-HK"/>
        </w:rPr>
        <w:t>詳如</w:t>
      </w:r>
      <w:r w:rsidRPr="009D1F83">
        <w:rPr>
          <w:rFonts w:ascii="標楷體" w:eastAsia="標楷體" w:hAnsi="標楷體" w:hint="eastAsia"/>
          <w:spacing w:val="0"/>
          <w:sz w:val="28"/>
          <w:u w:val="single"/>
        </w:rPr>
        <w:t>需求說明書</w:t>
      </w:r>
      <w:r w:rsidRPr="009D1F83">
        <w:rPr>
          <w:rFonts w:ascii="標楷體" w:eastAsia="標楷體" w:hAnsi="標楷體" w:hint="eastAsia"/>
          <w:spacing w:val="0"/>
          <w:sz w:val="28"/>
        </w:rPr>
        <w:t>。</w:t>
      </w:r>
    </w:p>
    <w:p w14:paraId="76AAEC8E"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164209C9"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7E7E23C8" w14:textId="14A3DF26" w:rsidR="00B031DB" w:rsidRPr="005B2D6E" w:rsidRDefault="00B031DB" w:rsidP="005B2D6E">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F82AEB" w:rsidRPr="00021C01">
        <w:rPr>
          <w:rFonts w:ascii="標楷體" w:eastAsia="標楷體" w:hAnsi="標楷體" w:hint="eastAsia"/>
          <w:color w:val="FF0000"/>
        </w:rPr>
        <w:t>11</w:t>
      </w:r>
      <w:r w:rsidR="00902353">
        <w:rPr>
          <w:rFonts w:ascii="標楷體" w:eastAsia="標楷體" w:hAnsi="標楷體"/>
          <w:color w:val="FF0000"/>
        </w:rPr>
        <w:t>5</w:t>
      </w:r>
      <w:r w:rsidR="00F82AEB" w:rsidRPr="00021C01">
        <w:rPr>
          <w:rFonts w:ascii="標楷體" w:eastAsia="標楷體" w:hAnsi="標楷體" w:hint="eastAsia"/>
          <w:color w:val="FF0000"/>
        </w:rPr>
        <w:t>年</w:t>
      </w:r>
      <w:r w:rsidR="00962A48">
        <w:rPr>
          <w:rFonts w:ascii="標楷體" w:eastAsia="標楷體" w:hAnsi="標楷體"/>
          <w:color w:val="FF0000"/>
        </w:rPr>
        <w:t>7</w:t>
      </w:r>
      <w:r w:rsidR="00F82AEB" w:rsidRPr="00021C01">
        <w:rPr>
          <w:rFonts w:ascii="標楷體" w:eastAsia="標楷體" w:hAnsi="標楷體" w:hint="eastAsia"/>
          <w:color w:val="FF0000"/>
        </w:rPr>
        <w:t>月</w:t>
      </w:r>
      <w:r w:rsidR="005B2D6E">
        <w:rPr>
          <w:rFonts w:ascii="標楷體" w:eastAsia="標楷體" w:hAnsi="標楷體" w:hint="eastAsia"/>
          <w:color w:val="FF0000"/>
        </w:rPr>
        <w:t>7</w:t>
      </w:r>
      <w:r w:rsidR="00F82AEB" w:rsidRPr="00021C01">
        <w:rPr>
          <w:rFonts w:ascii="標楷體" w:eastAsia="標楷體" w:hAnsi="標楷體" w:hint="eastAsia"/>
          <w:color w:val="FF0000"/>
        </w:rPr>
        <w:t>日()</w:t>
      </w:r>
      <w:r w:rsidR="005B2D6E">
        <w:rPr>
          <w:rFonts w:ascii="標楷體" w:eastAsia="標楷體" w:hAnsi="標楷體" w:hint="eastAsia"/>
          <w:color w:val="FF0000"/>
        </w:rPr>
        <w:t>下</w:t>
      </w:r>
      <w:r w:rsidR="00F82AEB" w:rsidRPr="005B2D6E">
        <w:rPr>
          <w:rFonts w:ascii="標楷體" w:eastAsia="標楷體" w:hAnsi="標楷體" w:hint="eastAsia"/>
          <w:color w:val="FF0000"/>
        </w:rPr>
        <w:t>午</w:t>
      </w:r>
      <w:r w:rsidR="005B2D6E">
        <w:rPr>
          <w:rFonts w:ascii="標楷體" w:eastAsia="標楷體" w:hAnsi="標楷體" w:hint="eastAsia"/>
          <w:color w:val="FF0000"/>
        </w:rPr>
        <w:t>5</w:t>
      </w:r>
      <w:r w:rsidR="00F82AEB" w:rsidRPr="005B2D6E">
        <w:rPr>
          <w:rFonts w:ascii="標楷體" w:eastAsia="標楷體" w:hAnsi="標楷體" w:hint="eastAsia"/>
          <w:color w:val="FF0000"/>
        </w:rPr>
        <w:t>時0分</w:t>
      </w:r>
      <w:r w:rsidR="00261356" w:rsidRPr="005B2D6E">
        <w:rPr>
          <w:rFonts w:ascii="標楷體" w:eastAsia="標楷體" w:hAnsi="標楷體" w:hint="eastAsia"/>
          <w:color w:val="FF0000"/>
          <w:sz w:val="28"/>
          <w:u w:val="single"/>
        </w:rPr>
        <w:t>前</w:t>
      </w:r>
      <w:r w:rsidRPr="005B2D6E">
        <w:rPr>
          <w:rFonts w:ascii="標楷體" w:eastAsia="標楷體" w:hAnsi="標楷體" w:hint="eastAsia"/>
          <w:sz w:val="28"/>
        </w:rPr>
        <w:t>，以郵遞、專人送達或電子投標方式送達至下列收件地點或網站：</w:t>
      </w:r>
      <w:r w:rsidRPr="005B2D6E">
        <w:rPr>
          <w:rFonts w:ascii="標楷體" w:eastAsia="標楷體" w:hAnsi="標楷體" w:hint="eastAsia"/>
          <w:spacing w:val="0"/>
          <w:sz w:val="28"/>
        </w:rPr>
        <w:t xml:space="preserve"> </w:t>
      </w:r>
    </w:p>
    <w:p w14:paraId="53CFF9F3" w14:textId="2CFE8918" w:rsidR="00902353" w:rsidRPr="00902353" w:rsidRDefault="00902353" w:rsidP="00902353">
      <w:pPr>
        <w:pStyle w:val="7"/>
        <w:ind w:left="0" w:firstLine="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Pr="001944D4">
        <w:rPr>
          <w:rFonts w:ascii="標楷體" w:eastAsia="標楷體" w:hAnsi="標楷體" w:hint="eastAsia"/>
          <w:color w:val="FF0000"/>
          <w:spacing w:val="0"/>
          <w:sz w:val="28"/>
        </w:rPr>
        <w:t>基隆市長興國</w:t>
      </w:r>
      <w:r w:rsidRPr="001944D4">
        <w:rPr>
          <w:rFonts w:ascii="標楷體" w:eastAsia="標楷體" w:hAnsi="標楷體" w:hint="eastAsia"/>
          <w:color w:val="FF0000"/>
          <w:sz w:val="28"/>
        </w:rPr>
        <w:t>小總務處</w:t>
      </w:r>
      <w:r>
        <w:rPr>
          <w:rFonts w:ascii="標楷體" w:eastAsia="標楷體" w:hAnsi="標楷體" w:hint="eastAsia"/>
          <w:color w:val="FF0000"/>
          <w:sz w:val="28"/>
        </w:rPr>
        <w:t>(基隆市七堵區東新街3號)</w:t>
      </w:r>
    </w:p>
    <w:p w14:paraId="482F9F99" w14:textId="77777777" w:rsidR="00340689" w:rsidRPr="00340689" w:rsidRDefault="00340689">
      <w:pPr>
        <w:pStyle w:val="7"/>
        <w:numPr>
          <w:ilvl w:val="0"/>
          <w:numId w:val="1"/>
        </w:numPr>
        <w:ind w:left="1134" w:hanging="1134"/>
        <w:jc w:val="both"/>
        <w:textDirection w:val="lrTbV"/>
        <w:rPr>
          <w:rFonts w:ascii="標楷體" w:eastAsia="標楷體" w:hAnsi="標楷體"/>
          <w:spacing w:val="0"/>
          <w:sz w:val="28"/>
        </w:rPr>
      </w:pPr>
      <w:r w:rsidRPr="00340689">
        <w:rPr>
          <w:rFonts w:eastAsia="標楷體" w:hint="eastAsia"/>
          <w:spacing w:val="0"/>
          <w:sz w:val="28"/>
        </w:rPr>
        <w:t>電子領標廠商之投標封附上該標案之領標電子憑據書面明細，未檢附者，依採購法第</w:t>
      </w:r>
      <w:r w:rsidRPr="00340689">
        <w:rPr>
          <w:rFonts w:eastAsia="標楷體" w:hint="eastAsia"/>
          <w:spacing w:val="0"/>
          <w:sz w:val="28"/>
        </w:rPr>
        <w:t>50</w:t>
      </w:r>
      <w:r w:rsidRPr="00340689">
        <w:rPr>
          <w:rFonts w:eastAsia="標楷體" w:hint="eastAsia"/>
          <w:spacing w:val="0"/>
          <w:sz w:val="28"/>
        </w:rPr>
        <w:t>條第</w:t>
      </w:r>
      <w:r w:rsidRPr="00340689">
        <w:rPr>
          <w:rFonts w:eastAsia="標楷體" w:hint="eastAsia"/>
          <w:spacing w:val="0"/>
          <w:sz w:val="28"/>
        </w:rPr>
        <w:t>1</w:t>
      </w:r>
      <w:r w:rsidRPr="00340689">
        <w:rPr>
          <w:rFonts w:eastAsia="標楷體" w:hint="eastAsia"/>
          <w:spacing w:val="0"/>
          <w:sz w:val="28"/>
        </w:rPr>
        <w:t>項規定，不予決標。</w:t>
      </w:r>
    </w:p>
    <w:p w14:paraId="660A98CE"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F950A13"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53B062AD"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以書面文件簽約。</w:t>
      </w:r>
    </w:p>
    <w:p w14:paraId="30C676A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8C24BB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60DF99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7CFE6A72"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47468D80" w14:textId="77777777" w:rsidR="00C0098F" w:rsidRDefault="00C0098F">
      <w:pPr>
        <w:pStyle w:val="7"/>
        <w:ind w:left="0" w:firstLine="0"/>
        <w:jc w:val="both"/>
        <w:textDirection w:val="lrTbV"/>
        <w:rPr>
          <w:rFonts w:ascii="標楷體" w:eastAsia="標楷體" w:hAnsi="標楷體"/>
          <w:spacing w:val="0"/>
          <w:sz w:val="28"/>
        </w:rPr>
      </w:pPr>
    </w:p>
    <w:p w14:paraId="78AF4B87" w14:textId="77777777" w:rsidR="009C4B8C" w:rsidRDefault="009C4B8C">
      <w:pPr>
        <w:pStyle w:val="7"/>
        <w:ind w:left="0" w:firstLine="0"/>
        <w:jc w:val="both"/>
        <w:textDirection w:val="lrTbV"/>
        <w:rPr>
          <w:rFonts w:ascii="標楷體" w:eastAsia="標楷體" w:hAnsi="標楷體"/>
          <w:spacing w:val="0"/>
          <w:sz w:val="28"/>
        </w:rPr>
      </w:pPr>
    </w:p>
    <w:p w14:paraId="77F166B0" w14:textId="77777777" w:rsidR="009C4B8C" w:rsidRDefault="009C4B8C">
      <w:pPr>
        <w:pStyle w:val="7"/>
        <w:ind w:left="0" w:firstLine="0"/>
        <w:jc w:val="both"/>
        <w:textDirection w:val="lrTbV"/>
        <w:rPr>
          <w:rFonts w:ascii="標楷體" w:eastAsia="標楷體" w:hAnsi="標楷體"/>
          <w:spacing w:val="0"/>
          <w:sz w:val="28"/>
        </w:rPr>
      </w:pPr>
    </w:p>
    <w:p w14:paraId="02FD5677" w14:textId="77777777" w:rsidR="009C4B8C" w:rsidRDefault="009C4B8C">
      <w:pPr>
        <w:pStyle w:val="7"/>
        <w:ind w:left="0" w:firstLine="0"/>
        <w:jc w:val="both"/>
        <w:textDirection w:val="lrTbV"/>
        <w:rPr>
          <w:rFonts w:ascii="標楷體" w:eastAsia="標楷體" w:hAnsi="標楷體"/>
          <w:spacing w:val="0"/>
          <w:sz w:val="28"/>
        </w:rPr>
      </w:pPr>
    </w:p>
    <w:p w14:paraId="4BEAD5B1" w14:textId="77777777" w:rsidR="009C4B8C" w:rsidRDefault="009C4B8C">
      <w:pPr>
        <w:pStyle w:val="7"/>
        <w:ind w:left="0" w:firstLine="0"/>
        <w:jc w:val="both"/>
        <w:textDirection w:val="lrTbV"/>
        <w:rPr>
          <w:rFonts w:ascii="標楷體" w:eastAsia="標楷體" w:hAnsi="標楷體"/>
          <w:spacing w:val="0"/>
          <w:sz w:val="28"/>
        </w:rPr>
      </w:pPr>
    </w:p>
    <w:p w14:paraId="0B14C591" w14:textId="77777777" w:rsidR="009C4B8C" w:rsidRDefault="009C4B8C">
      <w:pPr>
        <w:pStyle w:val="7"/>
        <w:ind w:left="0" w:firstLine="0"/>
        <w:jc w:val="both"/>
        <w:textDirection w:val="lrTbV"/>
        <w:rPr>
          <w:rFonts w:ascii="標楷體" w:eastAsia="標楷體" w:hAnsi="標楷體"/>
          <w:spacing w:val="0"/>
          <w:sz w:val="28"/>
        </w:rPr>
      </w:pPr>
    </w:p>
    <w:p w14:paraId="36EC0320" w14:textId="77777777" w:rsidR="009C4B8C" w:rsidRDefault="009C4B8C">
      <w:pPr>
        <w:pStyle w:val="7"/>
        <w:ind w:left="0" w:firstLine="0"/>
        <w:jc w:val="both"/>
        <w:textDirection w:val="lrTbV"/>
        <w:rPr>
          <w:rFonts w:ascii="標楷體" w:eastAsia="標楷體" w:hAnsi="標楷體"/>
          <w:spacing w:val="0"/>
          <w:sz w:val="28"/>
        </w:rPr>
      </w:pPr>
    </w:p>
    <w:p w14:paraId="1740A5FD" w14:textId="77777777" w:rsidR="007A4850" w:rsidRDefault="007A4850">
      <w:pPr>
        <w:pStyle w:val="7"/>
        <w:ind w:left="0" w:firstLine="0"/>
        <w:jc w:val="both"/>
        <w:textDirection w:val="lrTbV"/>
        <w:rPr>
          <w:rFonts w:ascii="標楷體" w:eastAsia="標楷體" w:hAnsi="標楷體"/>
          <w:spacing w:val="0"/>
          <w:sz w:val="28"/>
        </w:rPr>
      </w:pPr>
    </w:p>
    <w:p w14:paraId="262C99B4" w14:textId="77777777" w:rsidR="007A4850" w:rsidRDefault="007A4850">
      <w:pPr>
        <w:pStyle w:val="7"/>
        <w:ind w:left="0" w:firstLine="0"/>
        <w:jc w:val="both"/>
        <w:textDirection w:val="lrTbV"/>
        <w:rPr>
          <w:rFonts w:ascii="標楷體" w:eastAsia="標楷體" w:hAnsi="標楷體"/>
          <w:spacing w:val="0"/>
          <w:sz w:val="28"/>
        </w:rPr>
      </w:pPr>
    </w:p>
    <w:p w14:paraId="18114A1C" w14:textId="77777777" w:rsidR="00261356" w:rsidRPr="009E02E0" w:rsidRDefault="00261356" w:rsidP="00261356">
      <w:pPr>
        <w:spacing w:line="520" w:lineRule="exact"/>
        <w:jc w:val="center"/>
        <w:rPr>
          <w:rFonts w:ascii="標楷體" w:eastAsia="標楷體" w:hAnsi="標楷體"/>
          <w:b/>
          <w:sz w:val="32"/>
          <w:u w:val="single"/>
        </w:rPr>
      </w:pPr>
      <w:r w:rsidRPr="009E02E0">
        <w:rPr>
          <w:rFonts w:ascii="標楷體" w:eastAsia="標楷體" w:hAnsi="標楷體" w:hint="eastAsia"/>
          <w:b/>
          <w:sz w:val="32"/>
          <w:u w:val="single"/>
        </w:rPr>
        <w:t>基隆市七堵區長興國民小學</w:t>
      </w:r>
    </w:p>
    <w:p w14:paraId="6A54E518" w14:textId="77777777" w:rsidR="00261356" w:rsidRDefault="00261356" w:rsidP="00FC60D8">
      <w:pPr>
        <w:spacing w:line="520" w:lineRule="exact"/>
        <w:jc w:val="center"/>
        <w:rPr>
          <w:rFonts w:ascii="標楷體" w:eastAsia="標楷體" w:hAnsi="標楷體"/>
          <w:b/>
          <w:sz w:val="32"/>
          <w:u w:val="single"/>
        </w:rPr>
      </w:pPr>
      <w:r w:rsidRPr="00261356">
        <w:rPr>
          <w:rFonts w:ascii="標楷體" w:eastAsia="標楷體" w:hAnsi="標楷體" w:hint="eastAsia"/>
          <w:b/>
          <w:sz w:val="32"/>
          <w:u w:val="single"/>
        </w:rPr>
        <w:t>長興國小附設幼兒園充實及改善教學環境設施-監視器相關設備採購</w:t>
      </w:r>
    </w:p>
    <w:p w14:paraId="55E5AA27" w14:textId="77777777" w:rsidR="00FC60D8" w:rsidRPr="008A0954" w:rsidRDefault="00FC60D8" w:rsidP="00FC60D8">
      <w:pPr>
        <w:spacing w:line="520" w:lineRule="exact"/>
        <w:jc w:val="center"/>
        <w:rPr>
          <w:rFonts w:ascii="標楷體" w:eastAsia="標楷體" w:hAnsi="標楷體"/>
          <w:b/>
          <w:sz w:val="32"/>
          <w:u w:val="single"/>
        </w:rPr>
      </w:pPr>
      <w:r w:rsidRPr="008A0954">
        <w:rPr>
          <w:rFonts w:ascii="標楷體" w:eastAsia="標楷體" w:hAnsi="標楷體" w:hint="eastAsia"/>
          <w:b/>
          <w:sz w:val="32"/>
          <w:u w:val="single"/>
        </w:rPr>
        <w:t>投標廠商評</w:t>
      </w:r>
      <w:r>
        <w:rPr>
          <w:rFonts w:ascii="標楷體" w:eastAsia="標楷體" w:hAnsi="標楷體" w:hint="eastAsia"/>
          <w:b/>
          <w:sz w:val="32"/>
          <w:u w:val="single"/>
        </w:rPr>
        <w:t>審</w:t>
      </w:r>
      <w:r w:rsidRPr="008A0954">
        <w:rPr>
          <w:rFonts w:ascii="標楷體" w:eastAsia="標楷體" w:hAnsi="標楷體" w:hint="eastAsia"/>
          <w:b/>
          <w:sz w:val="32"/>
          <w:u w:val="single"/>
        </w:rPr>
        <w:t>須知</w:t>
      </w:r>
    </w:p>
    <w:p w14:paraId="66BD6B3D" w14:textId="77777777" w:rsidR="00FC60D8" w:rsidRDefault="00FC60D8" w:rsidP="00FC60D8">
      <w:pPr>
        <w:numPr>
          <w:ilvl w:val="0"/>
          <w:numId w:val="14"/>
        </w:numPr>
        <w:adjustRightInd/>
        <w:spacing w:line="440" w:lineRule="exact"/>
        <w:jc w:val="both"/>
        <w:textAlignment w:val="auto"/>
        <w:rPr>
          <w:rFonts w:ascii="標楷體" w:eastAsia="標楷體" w:hAnsi="標楷體"/>
          <w:sz w:val="28"/>
        </w:rPr>
      </w:pPr>
      <w:r>
        <w:rPr>
          <w:rFonts w:ascii="標楷體" w:eastAsia="標楷體" w:hAnsi="標楷體" w:hint="eastAsia"/>
          <w:sz w:val="28"/>
        </w:rPr>
        <w:t>投標廠商之</w:t>
      </w:r>
      <w:r w:rsidRPr="00DC7BD0">
        <w:rPr>
          <w:rFonts w:ascii="標楷體" w:eastAsia="標楷體" w:hAnsi="標楷體" w:hint="eastAsia"/>
          <w:sz w:val="28"/>
        </w:rPr>
        <w:t>資格</w:t>
      </w:r>
      <w:r>
        <w:rPr>
          <w:rFonts w:ascii="標楷體" w:eastAsia="標楷體" w:hAnsi="標楷體" w:hint="eastAsia"/>
          <w:sz w:val="28"/>
        </w:rPr>
        <w:t>及評審項目以外資料經</w:t>
      </w:r>
      <w:r w:rsidRPr="00DC7BD0">
        <w:rPr>
          <w:rFonts w:ascii="標楷體" w:eastAsia="標楷體" w:hAnsi="標楷體" w:hint="eastAsia"/>
          <w:sz w:val="28"/>
        </w:rPr>
        <w:t>審查</w:t>
      </w:r>
      <w:r>
        <w:rPr>
          <w:rFonts w:ascii="標楷體" w:eastAsia="標楷體" w:hAnsi="標楷體" w:hint="eastAsia"/>
          <w:sz w:val="28"/>
        </w:rPr>
        <w:t>合格者</w:t>
      </w:r>
      <w:r w:rsidRPr="00DC7BD0">
        <w:rPr>
          <w:rFonts w:ascii="標楷體" w:eastAsia="標楷體" w:hAnsi="標楷體" w:hint="eastAsia"/>
          <w:sz w:val="28"/>
        </w:rPr>
        <w:t>，其所提企劃書由本機關成立評審小組，依招標文件規定辦理書面評審。</w:t>
      </w:r>
    </w:p>
    <w:p w14:paraId="0BC7F188" w14:textId="77777777" w:rsidR="00FC60D8" w:rsidRDefault="00FC60D8" w:rsidP="00FC60D8">
      <w:pPr>
        <w:numPr>
          <w:ilvl w:val="0"/>
          <w:numId w:val="14"/>
        </w:numPr>
        <w:adjustRightInd/>
        <w:snapToGrid w:val="0"/>
        <w:spacing w:line="440" w:lineRule="exact"/>
        <w:textAlignment w:val="auto"/>
        <w:rPr>
          <w:rFonts w:ascii="標楷體" w:eastAsia="標楷體" w:hAnsi="標楷體"/>
          <w:sz w:val="28"/>
        </w:rPr>
      </w:pPr>
      <w:r>
        <w:rPr>
          <w:rFonts w:ascii="標楷體" w:eastAsia="標楷體" w:hAnsi="標楷體" w:hint="eastAsia"/>
          <w:sz w:val="28"/>
        </w:rPr>
        <w:t>評審作業：</w:t>
      </w:r>
    </w:p>
    <w:p w14:paraId="1089B73D" w14:textId="77777777" w:rsidR="00261356" w:rsidRPr="00831D39" w:rsidRDefault="00261356" w:rsidP="00261356">
      <w:pPr>
        <w:pStyle w:val="aa"/>
        <w:tabs>
          <w:tab w:val="left" w:pos="6360"/>
          <w:tab w:val="left" w:pos="7740"/>
        </w:tabs>
        <w:snapToGrid w:val="0"/>
        <w:spacing w:line="440" w:lineRule="exact"/>
        <w:ind w:leftChars="0" w:left="855" w:rightChars="28" w:right="67"/>
        <w:jc w:val="both"/>
        <w:rPr>
          <w:rFonts w:ascii="標楷體" w:eastAsia="標楷體" w:hAnsi="標楷體"/>
          <w:sz w:val="28"/>
        </w:rPr>
      </w:pPr>
      <w:r w:rsidRPr="00831D39">
        <w:rPr>
          <w:rFonts w:ascii="標楷體" w:eastAsia="標楷體" w:hAnsi="標楷體" w:hint="eastAsia"/>
          <w:sz w:val="28"/>
        </w:rPr>
        <w:t>（一）投標文件經審查合於招標文件規定者，始得為協商及評審之對象。</w:t>
      </w:r>
    </w:p>
    <w:p w14:paraId="0E4767EB" w14:textId="77777777" w:rsidR="00261356" w:rsidRPr="00831D39" w:rsidRDefault="00261356" w:rsidP="00261356">
      <w:pPr>
        <w:pStyle w:val="aa"/>
        <w:tabs>
          <w:tab w:val="left" w:pos="6360"/>
          <w:tab w:val="left" w:pos="7740"/>
        </w:tabs>
        <w:snapToGrid w:val="0"/>
        <w:spacing w:line="440" w:lineRule="exact"/>
        <w:ind w:leftChars="0" w:left="855" w:rightChars="28" w:right="67"/>
        <w:jc w:val="both"/>
        <w:rPr>
          <w:rFonts w:ascii="標楷體" w:eastAsia="標楷體" w:hAnsi="標楷體"/>
          <w:sz w:val="28"/>
        </w:rPr>
      </w:pPr>
      <w:r w:rsidRPr="00831D39">
        <w:rPr>
          <w:rFonts w:ascii="標楷體" w:eastAsia="標楷體" w:hAnsi="標楷體" w:hint="eastAsia"/>
          <w:sz w:val="28"/>
        </w:rPr>
        <w:t>（二）廠商必須就服務建議進行簡報，簡報時間為10分鐘，統問統答5分鐘。</w:t>
      </w:r>
    </w:p>
    <w:p w14:paraId="646A6428" w14:textId="77777777" w:rsidR="00FC60D8" w:rsidRDefault="00FC60D8" w:rsidP="00FC60D8">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評審標準</w:t>
      </w:r>
    </w:p>
    <w:tbl>
      <w:tblPr>
        <w:tblW w:w="800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1"/>
        <w:gridCol w:w="1538"/>
      </w:tblGrid>
      <w:tr w:rsidR="00261356" w:rsidRPr="009319E3" w14:paraId="431D4791" w14:textId="77777777" w:rsidTr="0093038A">
        <w:trPr>
          <w:tblHeader/>
        </w:trPr>
        <w:tc>
          <w:tcPr>
            <w:tcW w:w="6471" w:type="dxa"/>
            <w:tcBorders>
              <w:top w:val="single" w:sz="4" w:space="0" w:color="auto"/>
              <w:left w:val="single" w:sz="4" w:space="0" w:color="auto"/>
              <w:bottom w:val="single" w:sz="4" w:space="0" w:color="auto"/>
              <w:right w:val="single" w:sz="4" w:space="0" w:color="auto"/>
            </w:tcBorders>
            <w:shd w:val="clear" w:color="auto" w:fill="E6E6E6"/>
            <w:hideMark/>
          </w:tcPr>
          <w:p w14:paraId="60913ECD" w14:textId="77777777" w:rsidR="00261356" w:rsidRPr="009319E3" w:rsidRDefault="00261356" w:rsidP="0093038A">
            <w:pPr>
              <w:spacing w:before="120" w:line="0" w:lineRule="atLeast"/>
              <w:jc w:val="center"/>
              <w:rPr>
                <w:rFonts w:ascii="標楷體" w:eastAsia="標楷體" w:hAnsi="標楷體"/>
                <w:b/>
                <w:sz w:val="28"/>
                <w:szCs w:val="28"/>
              </w:rPr>
            </w:pPr>
            <w:r w:rsidRPr="009319E3">
              <w:rPr>
                <w:rFonts w:ascii="標楷體" w:eastAsia="標楷體" w:hAnsi="標楷體" w:hint="eastAsia"/>
                <w:b/>
                <w:sz w:val="28"/>
                <w:szCs w:val="28"/>
              </w:rPr>
              <w:t>評審項目</w:t>
            </w:r>
          </w:p>
        </w:tc>
        <w:tc>
          <w:tcPr>
            <w:tcW w:w="1538" w:type="dxa"/>
            <w:tcBorders>
              <w:top w:val="single" w:sz="4" w:space="0" w:color="auto"/>
              <w:left w:val="single" w:sz="4" w:space="0" w:color="auto"/>
              <w:bottom w:val="single" w:sz="4" w:space="0" w:color="auto"/>
              <w:right w:val="single" w:sz="4" w:space="0" w:color="auto"/>
            </w:tcBorders>
            <w:shd w:val="clear" w:color="auto" w:fill="E6E6E6"/>
            <w:hideMark/>
          </w:tcPr>
          <w:p w14:paraId="3F232A5F" w14:textId="77777777" w:rsidR="00261356" w:rsidRPr="009319E3" w:rsidRDefault="00261356" w:rsidP="0093038A">
            <w:pPr>
              <w:spacing w:before="120" w:line="0" w:lineRule="atLeast"/>
              <w:jc w:val="center"/>
              <w:rPr>
                <w:rFonts w:ascii="標楷體" w:eastAsia="標楷體" w:hAnsi="標楷體"/>
                <w:b/>
                <w:sz w:val="28"/>
                <w:szCs w:val="28"/>
              </w:rPr>
            </w:pPr>
            <w:r w:rsidRPr="009319E3">
              <w:rPr>
                <w:rFonts w:ascii="標楷體" w:eastAsia="標楷體" w:hAnsi="標楷體" w:hint="eastAsia"/>
                <w:b/>
                <w:sz w:val="28"/>
                <w:szCs w:val="28"/>
              </w:rPr>
              <w:t>配分</w:t>
            </w:r>
          </w:p>
        </w:tc>
      </w:tr>
      <w:tr w:rsidR="00261356" w:rsidRPr="009319E3" w14:paraId="15593386" w14:textId="77777777" w:rsidTr="0093038A">
        <w:trPr>
          <w:trHeight w:val="690"/>
        </w:trPr>
        <w:tc>
          <w:tcPr>
            <w:tcW w:w="6471" w:type="dxa"/>
            <w:tcBorders>
              <w:top w:val="single" w:sz="4" w:space="0" w:color="auto"/>
              <w:left w:val="single" w:sz="4" w:space="0" w:color="auto"/>
              <w:bottom w:val="single" w:sz="4" w:space="0" w:color="auto"/>
              <w:right w:val="single" w:sz="4" w:space="0" w:color="auto"/>
            </w:tcBorders>
            <w:vAlign w:val="center"/>
            <w:hideMark/>
          </w:tcPr>
          <w:p w14:paraId="554F6356" w14:textId="77777777" w:rsidR="00261356" w:rsidRPr="009319E3" w:rsidRDefault="00261356" w:rsidP="009303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9319E3">
              <w:rPr>
                <w:rFonts w:ascii="標楷體" w:eastAsia="標楷體" w:hAnsi="標楷體" w:hint="eastAsia"/>
                <w:kern w:val="0"/>
              </w:rPr>
              <w:t>公司規模、信譽與經驗</w:t>
            </w:r>
          </w:p>
          <w:p w14:paraId="61A2B607" w14:textId="77777777" w:rsidR="00261356" w:rsidRPr="009319E3" w:rsidRDefault="00261356" w:rsidP="009303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9319E3">
              <w:rPr>
                <w:rFonts w:ascii="標楷體" w:eastAsia="標楷體" w:hAnsi="標楷體" w:hint="eastAsia"/>
                <w:kern w:val="0"/>
              </w:rPr>
              <w:t>(</w:t>
            </w:r>
            <w:r w:rsidRPr="009319E3">
              <w:rPr>
                <w:rFonts w:ascii="標楷體" w:eastAsia="標楷體" w:hAnsi="標楷體" w:hint="eastAsia"/>
                <w:kern w:val="0"/>
                <w:lang w:eastAsia="zh-HK"/>
              </w:rPr>
              <w:t>提供</w:t>
            </w:r>
            <w:r w:rsidRPr="009319E3">
              <w:rPr>
                <w:rFonts w:ascii="標楷體" w:eastAsia="標楷體" w:hAnsi="標楷體" w:hint="eastAsia"/>
                <w:kern w:val="0"/>
              </w:rPr>
              <w:t>過往履約實務經驗及成果。)</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A2E17F0" w14:textId="77777777" w:rsidR="00261356" w:rsidRPr="009319E3" w:rsidRDefault="00261356" w:rsidP="0093038A">
            <w:pPr>
              <w:autoSpaceDE w:val="0"/>
              <w:autoSpaceDN w:val="0"/>
              <w:jc w:val="center"/>
              <w:rPr>
                <w:rFonts w:ascii="標楷體" w:eastAsia="標楷體" w:hAnsi="標楷體"/>
              </w:rPr>
            </w:pPr>
            <w:r w:rsidRPr="009319E3">
              <w:rPr>
                <w:rFonts w:ascii="標楷體" w:eastAsia="標楷體" w:hAnsi="標楷體" w:hint="eastAsia"/>
              </w:rPr>
              <w:t>30</w:t>
            </w:r>
          </w:p>
        </w:tc>
      </w:tr>
      <w:tr w:rsidR="00261356" w:rsidRPr="009319E3" w14:paraId="320C3250" w14:textId="77777777" w:rsidTr="0093038A">
        <w:trPr>
          <w:trHeight w:val="984"/>
        </w:trPr>
        <w:tc>
          <w:tcPr>
            <w:tcW w:w="6471" w:type="dxa"/>
            <w:tcBorders>
              <w:top w:val="single" w:sz="4" w:space="0" w:color="auto"/>
              <w:left w:val="single" w:sz="4" w:space="0" w:color="auto"/>
              <w:bottom w:val="single" w:sz="4" w:space="0" w:color="auto"/>
              <w:right w:val="single" w:sz="4" w:space="0" w:color="auto"/>
            </w:tcBorders>
            <w:vAlign w:val="center"/>
            <w:hideMark/>
          </w:tcPr>
          <w:p w14:paraId="1A1A4D49" w14:textId="77777777" w:rsidR="00261356" w:rsidRPr="009319E3" w:rsidRDefault="00261356" w:rsidP="0093038A">
            <w:pPr>
              <w:pStyle w:val="Default"/>
              <w:jc w:val="both"/>
              <w:rPr>
                <w:rFonts w:ascii="標楷體" w:eastAsia="標楷體" w:hAnsi="標楷體"/>
                <w:color w:val="auto"/>
                <w:sz w:val="23"/>
                <w:szCs w:val="23"/>
              </w:rPr>
            </w:pPr>
            <w:r>
              <w:rPr>
                <w:rFonts w:ascii="標楷體" w:eastAsia="標楷體" w:hAnsi="標楷體" w:hint="eastAsia"/>
                <w:color w:val="auto"/>
                <w:sz w:val="23"/>
                <w:szCs w:val="23"/>
              </w:rPr>
              <w:t>內容</w:t>
            </w:r>
            <w:r w:rsidRPr="009319E3">
              <w:rPr>
                <w:rFonts w:ascii="標楷體" w:eastAsia="標楷體" w:hAnsi="標楷體" w:hint="eastAsia"/>
                <w:color w:val="auto"/>
                <w:sz w:val="23"/>
                <w:szCs w:val="23"/>
              </w:rPr>
              <w:t>規劃</w:t>
            </w:r>
          </w:p>
          <w:p w14:paraId="7E13A66F" w14:textId="77777777" w:rsidR="00261356" w:rsidRPr="009319E3" w:rsidRDefault="00261356" w:rsidP="0093038A">
            <w:pPr>
              <w:pStyle w:val="Default"/>
              <w:jc w:val="both"/>
              <w:rPr>
                <w:rFonts w:ascii="標楷體" w:eastAsia="標楷體" w:hAnsi="標楷體"/>
                <w:color w:val="auto"/>
              </w:rPr>
            </w:pPr>
            <w:r w:rsidRPr="009319E3">
              <w:rPr>
                <w:rFonts w:ascii="標楷體" w:eastAsia="標楷體" w:hAnsi="標楷體" w:hint="eastAsia"/>
                <w:color w:val="auto"/>
                <w:sz w:val="23"/>
                <w:szCs w:val="23"/>
              </w:rPr>
              <w:t>(</w:t>
            </w:r>
            <w:r>
              <w:rPr>
                <w:rFonts w:ascii="標楷體" w:eastAsia="標楷體" w:hAnsi="標楷體" w:hint="eastAsia"/>
                <w:color w:val="auto"/>
                <w:sz w:val="23"/>
                <w:szCs w:val="23"/>
              </w:rPr>
              <w:t>根據本校採購規格書提出服務規劃</w:t>
            </w:r>
            <w:r w:rsidRPr="009319E3">
              <w:rPr>
                <w:rFonts w:ascii="標楷體" w:eastAsia="標楷體" w:hAnsi="標楷體" w:hint="eastAsia"/>
                <w:color w:val="auto"/>
                <w:sz w:val="23"/>
                <w:szCs w:val="23"/>
              </w:rPr>
              <w:t>)</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2E4E403" w14:textId="77777777" w:rsidR="00261356" w:rsidRPr="009319E3" w:rsidRDefault="00261356" w:rsidP="0093038A">
            <w:pPr>
              <w:autoSpaceDE w:val="0"/>
              <w:autoSpaceDN w:val="0"/>
              <w:jc w:val="center"/>
              <w:rPr>
                <w:rFonts w:ascii="標楷體" w:eastAsia="標楷體" w:hAnsi="標楷體"/>
              </w:rPr>
            </w:pPr>
            <w:r>
              <w:rPr>
                <w:rFonts w:ascii="標楷體" w:eastAsia="標楷體" w:hAnsi="標楷體"/>
              </w:rPr>
              <w:t>20</w:t>
            </w:r>
          </w:p>
        </w:tc>
      </w:tr>
      <w:tr w:rsidR="00261356" w:rsidRPr="009319E3" w14:paraId="43FE209C" w14:textId="77777777" w:rsidTr="0093038A">
        <w:trPr>
          <w:trHeight w:val="984"/>
        </w:trPr>
        <w:tc>
          <w:tcPr>
            <w:tcW w:w="6471" w:type="dxa"/>
            <w:tcBorders>
              <w:top w:val="single" w:sz="4" w:space="0" w:color="auto"/>
              <w:left w:val="single" w:sz="4" w:space="0" w:color="auto"/>
              <w:bottom w:val="single" w:sz="4" w:space="0" w:color="auto"/>
              <w:right w:val="single" w:sz="4" w:space="0" w:color="auto"/>
            </w:tcBorders>
            <w:vAlign w:val="center"/>
          </w:tcPr>
          <w:p w14:paraId="18F2FE22" w14:textId="77777777" w:rsidR="00261356" w:rsidRPr="009319E3" w:rsidRDefault="00261356" w:rsidP="0093038A">
            <w:pPr>
              <w:spacing w:before="120" w:line="0" w:lineRule="atLeast"/>
              <w:jc w:val="both"/>
              <w:rPr>
                <w:rFonts w:ascii="標楷體" w:eastAsia="標楷體" w:hAnsi="標楷體"/>
                <w:kern w:val="0"/>
              </w:rPr>
            </w:pPr>
            <w:r>
              <w:rPr>
                <w:rFonts w:ascii="標楷體" w:eastAsia="標楷體" w:hAnsi="標楷體" w:hint="eastAsia"/>
                <w:kern w:val="0"/>
                <w:lang w:eastAsia="zh-HK"/>
              </w:rPr>
              <w:t>設備規劃及估</w:t>
            </w:r>
            <w:r w:rsidRPr="009319E3">
              <w:rPr>
                <w:rFonts w:ascii="標楷體" w:eastAsia="標楷體" w:hAnsi="標楷體" w:hint="eastAsia"/>
                <w:kern w:val="0"/>
              </w:rPr>
              <w:t>價</w:t>
            </w:r>
          </w:p>
          <w:p w14:paraId="3D0C1460" w14:textId="77777777" w:rsidR="00261356" w:rsidRPr="009319E3" w:rsidRDefault="00261356" w:rsidP="0093038A">
            <w:pPr>
              <w:spacing w:before="120" w:line="0" w:lineRule="atLeast"/>
              <w:jc w:val="both"/>
              <w:rPr>
                <w:rFonts w:ascii="標楷體" w:eastAsia="標楷體" w:hAnsi="標楷體"/>
                <w:sz w:val="28"/>
                <w:szCs w:val="28"/>
              </w:rPr>
            </w:pPr>
            <w:r w:rsidRPr="009319E3">
              <w:rPr>
                <w:rFonts w:ascii="標楷體" w:eastAsia="標楷體" w:hAnsi="標楷體" w:hint="eastAsia"/>
                <w:kern w:val="0"/>
                <w:lang w:eastAsia="zh-HK"/>
              </w:rPr>
              <w:t>(依採購規格書，</w:t>
            </w:r>
            <w:r w:rsidRPr="009319E3">
              <w:rPr>
                <w:rFonts w:ascii="標楷體" w:eastAsia="標楷體" w:hAnsi="標楷體" w:hint="eastAsia"/>
                <w:kern w:val="0"/>
              </w:rPr>
              <w:t>合理規劃</w:t>
            </w:r>
            <w:r>
              <w:rPr>
                <w:rFonts w:ascii="標楷體" w:eastAsia="標楷體" w:hAnsi="標楷體" w:hint="eastAsia"/>
                <w:kern w:val="0"/>
                <w:lang w:eastAsia="zh-HK"/>
              </w:rPr>
              <w:t>及估</w:t>
            </w:r>
            <w:r w:rsidRPr="009319E3">
              <w:rPr>
                <w:rFonts w:ascii="標楷體" w:eastAsia="標楷體" w:hAnsi="標楷體" w:hint="eastAsia"/>
                <w:kern w:val="0"/>
              </w:rPr>
              <w:t>價。)</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tcPr>
          <w:p w14:paraId="13767F4B" w14:textId="77777777" w:rsidR="00261356" w:rsidRPr="009319E3" w:rsidRDefault="00261356" w:rsidP="0093038A">
            <w:pPr>
              <w:autoSpaceDE w:val="0"/>
              <w:autoSpaceDN w:val="0"/>
              <w:jc w:val="center"/>
              <w:rPr>
                <w:rFonts w:ascii="標楷體" w:eastAsia="標楷體" w:hAnsi="標楷體"/>
              </w:rPr>
            </w:pPr>
            <w:r>
              <w:rPr>
                <w:rFonts w:ascii="標楷體" w:eastAsia="標楷體" w:hAnsi="標楷體" w:hint="eastAsia"/>
              </w:rPr>
              <w:t>2</w:t>
            </w:r>
            <w:r>
              <w:rPr>
                <w:rFonts w:ascii="標楷體" w:eastAsia="標楷體" w:hAnsi="標楷體"/>
              </w:rPr>
              <w:t>0</w:t>
            </w:r>
          </w:p>
        </w:tc>
      </w:tr>
      <w:tr w:rsidR="00261356" w:rsidRPr="009319E3" w14:paraId="4E4D0917" w14:textId="77777777" w:rsidTr="0093038A">
        <w:trPr>
          <w:trHeight w:val="984"/>
        </w:trPr>
        <w:tc>
          <w:tcPr>
            <w:tcW w:w="6471" w:type="dxa"/>
            <w:tcBorders>
              <w:top w:val="single" w:sz="4" w:space="0" w:color="auto"/>
              <w:left w:val="single" w:sz="4" w:space="0" w:color="auto"/>
              <w:bottom w:val="single" w:sz="4" w:space="0" w:color="auto"/>
              <w:right w:val="single" w:sz="4" w:space="0" w:color="auto"/>
            </w:tcBorders>
            <w:vAlign w:val="center"/>
          </w:tcPr>
          <w:p w14:paraId="0735DBA3" w14:textId="77777777" w:rsidR="00261356" w:rsidRDefault="00261356" w:rsidP="0093038A">
            <w:pPr>
              <w:spacing w:before="120" w:line="0" w:lineRule="atLeast"/>
              <w:jc w:val="both"/>
              <w:rPr>
                <w:rFonts w:ascii="標楷體" w:eastAsia="標楷體" w:hAnsi="標楷體"/>
                <w:kern w:val="0"/>
                <w:lang w:eastAsia="zh-HK"/>
              </w:rPr>
            </w:pPr>
            <w:r>
              <w:rPr>
                <w:rFonts w:ascii="標楷體" w:eastAsia="標楷體" w:hAnsi="標楷體" w:hint="eastAsia"/>
                <w:kern w:val="0"/>
              </w:rPr>
              <w:t>創意回饋</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tcPr>
          <w:p w14:paraId="3837C353" w14:textId="77777777" w:rsidR="00261356" w:rsidRDefault="00261356" w:rsidP="0093038A">
            <w:pPr>
              <w:autoSpaceDE w:val="0"/>
              <w:autoSpaceDN w:val="0"/>
              <w:jc w:val="center"/>
              <w:rPr>
                <w:rFonts w:ascii="標楷體" w:eastAsia="標楷體" w:hAnsi="標楷體"/>
              </w:rPr>
            </w:pPr>
            <w:r>
              <w:rPr>
                <w:rFonts w:ascii="標楷體" w:eastAsia="標楷體" w:hAnsi="標楷體" w:hint="eastAsia"/>
              </w:rPr>
              <w:t>2</w:t>
            </w:r>
            <w:r>
              <w:rPr>
                <w:rFonts w:ascii="標楷體" w:eastAsia="標楷體" w:hAnsi="標楷體"/>
              </w:rPr>
              <w:t>0</w:t>
            </w:r>
          </w:p>
        </w:tc>
      </w:tr>
      <w:tr w:rsidR="00261356" w:rsidRPr="009319E3" w14:paraId="1CB76008" w14:textId="77777777" w:rsidTr="0093038A">
        <w:trPr>
          <w:trHeight w:val="840"/>
        </w:trPr>
        <w:tc>
          <w:tcPr>
            <w:tcW w:w="6471" w:type="dxa"/>
            <w:tcBorders>
              <w:top w:val="single" w:sz="4" w:space="0" w:color="auto"/>
              <w:left w:val="single" w:sz="4" w:space="0" w:color="auto"/>
              <w:bottom w:val="single" w:sz="4" w:space="0" w:color="auto"/>
              <w:right w:val="single" w:sz="4" w:space="0" w:color="auto"/>
            </w:tcBorders>
            <w:vAlign w:val="center"/>
          </w:tcPr>
          <w:p w14:paraId="7C628B32" w14:textId="77777777" w:rsidR="00261356" w:rsidRDefault="00261356" w:rsidP="0093038A">
            <w:pPr>
              <w:pStyle w:val="Default"/>
              <w:jc w:val="both"/>
              <w:rPr>
                <w:rFonts w:ascii="標楷體" w:eastAsia="標楷體" w:hAnsi="標楷體"/>
                <w:color w:val="auto"/>
                <w:sz w:val="23"/>
                <w:szCs w:val="23"/>
              </w:rPr>
            </w:pPr>
            <w:r>
              <w:rPr>
                <w:rFonts w:ascii="標楷體" w:eastAsia="標楷體" w:hAnsi="標楷體" w:hint="eastAsia"/>
                <w:color w:val="auto"/>
                <w:sz w:val="23"/>
                <w:szCs w:val="23"/>
              </w:rPr>
              <w:t>簡報及答詢</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tcPr>
          <w:p w14:paraId="6B83072E" w14:textId="77777777" w:rsidR="00261356" w:rsidRDefault="00261356" w:rsidP="0093038A">
            <w:pPr>
              <w:autoSpaceDE w:val="0"/>
              <w:autoSpaceDN w:val="0"/>
              <w:jc w:val="center"/>
              <w:rPr>
                <w:rFonts w:ascii="標楷體" w:eastAsia="標楷體" w:hAnsi="標楷體"/>
              </w:rPr>
            </w:pPr>
            <w:r>
              <w:rPr>
                <w:rFonts w:ascii="標楷體" w:eastAsia="標楷體" w:hAnsi="標楷體" w:hint="eastAsia"/>
              </w:rPr>
              <w:t>1</w:t>
            </w:r>
            <w:r>
              <w:rPr>
                <w:rFonts w:ascii="標楷體" w:eastAsia="標楷體" w:hAnsi="標楷體"/>
              </w:rPr>
              <w:t>0</w:t>
            </w:r>
          </w:p>
        </w:tc>
      </w:tr>
      <w:tr w:rsidR="00261356" w:rsidRPr="009319E3" w14:paraId="1E233A14" w14:textId="77777777" w:rsidTr="0093038A">
        <w:trPr>
          <w:trHeight w:val="554"/>
        </w:trPr>
        <w:tc>
          <w:tcPr>
            <w:tcW w:w="6471" w:type="dxa"/>
            <w:tcBorders>
              <w:top w:val="single" w:sz="4" w:space="0" w:color="auto"/>
              <w:left w:val="single" w:sz="4" w:space="0" w:color="auto"/>
              <w:bottom w:val="single" w:sz="4" w:space="0" w:color="auto"/>
              <w:right w:val="single" w:sz="4" w:space="0" w:color="auto"/>
            </w:tcBorders>
            <w:vAlign w:val="center"/>
          </w:tcPr>
          <w:p w14:paraId="41EBD12C" w14:textId="77777777" w:rsidR="00261356" w:rsidRPr="009319E3" w:rsidRDefault="00261356" w:rsidP="0093038A">
            <w:pPr>
              <w:spacing w:before="120" w:line="0" w:lineRule="atLeast"/>
              <w:jc w:val="center"/>
              <w:rPr>
                <w:rFonts w:ascii="標楷體" w:eastAsia="標楷體" w:hAnsi="標楷體"/>
              </w:rPr>
            </w:pPr>
            <w:r w:rsidRPr="009319E3">
              <w:rPr>
                <w:rFonts w:ascii="標楷體" w:eastAsia="標楷體" w:hAnsi="標楷體" w:hint="eastAsia"/>
                <w:lang w:eastAsia="zh-HK"/>
              </w:rPr>
              <w:t>總</w:t>
            </w:r>
            <w:r w:rsidRPr="009319E3">
              <w:rPr>
                <w:rFonts w:ascii="標楷體" w:eastAsia="標楷體" w:hAnsi="標楷體" w:hint="eastAsia"/>
              </w:rPr>
              <w:t xml:space="preserve">  </w:t>
            </w:r>
            <w:r w:rsidRPr="009319E3">
              <w:rPr>
                <w:rFonts w:ascii="標楷體" w:eastAsia="標楷體" w:hAnsi="標楷體" w:hint="eastAsia"/>
                <w:lang w:eastAsia="zh-HK"/>
              </w:rPr>
              <w:t>分</w:t>
            </w:r>
          </w:p>
        </w:tc>
        <w:tc>
          <w:tcPr>
            <w:tcW w:w="1538" w:type="dxa"/>
            <w:tcBorders>
              <w:top w:val="single" w:sz="4" w:space="0" w:color="auto"/>
              <w:left w:val="single" w:sz="4" w:space="0" w:color="auto"/>
              <w:bottom w:val="single" w:sz="4" w:space="0" w:color="auto"/>
              <w:right w:val="single" w:sz="4" w:space="0" w:color="auto"/>
            </w:tcBorders>
            <w:shd w:val="clear" w:color="auto" w:fill="E6E6E6"/>
            <w:vAlign w:val="center"/>
          </w:tcPr>
          <w:p w14:paraId="0EC45CA7" w14:textId="77777777" w:rsidR="00261356" w:rsidRPr="009319E3" w:rsidRDefault="00261356" w:rsidP="0093038A">
            <w:pPr>
              <w:jc w:val="center"/>
              <w:rPr>
                <w:rFonts w:ascii="標楷體" w:eastAsia="標楷體" w:hAnsi="標楷體"/>
              </w:rPr>
            </w:pPr>
            <w:r w:rsidRPr="009319E3">
              <w:rPr>
                <w:rFonts w:ascii="標楷體" w:eastAsia="標楷體" w:hAnsi="標楷體" w:hint="eastAsia"/>
              </w:rPr>
              <w:t>100</w:t>
            </w:r>
          </w:p>
        </w:tc>
      </w:tr>
    </w:tbl>
    <w:p w14:paraId="4877C8B6" w14:textId="77777777" w:rsidR="00261356" w:rsidRDefault="00261356" w:rsidP="00261356">
      <w:pPr>
        <w:adjustRightInd/>
        <w:spacing w:line="440" w:lineRule="exact"/>
        <w:ind w:left="855"/>
        <w:textAlignment w:val="auto"/>
        <w:rPr>
          <w:rFonts w:ascii="標楷體" w:eastAsia="標楷體" w:hAnsi="標楷體"/>
          <w:sz w:val="28"/>
        </w:rPr>
      </w:pPr>
    </w:p>
    <w:p w14:paraId="365BD7D8" w14:textId="77777777" w:rsidR="00FC60D8" w:rsidRDefault="00FC60D8" w:rsidP="00FC60D8">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廠商評審方式：</w:t>
      </w:r>
    </w:p>
    <w:p w14:paraId="7C743841" w14:textId="77777777" w:rsidR="00FC60D8" w:rsidRDefault="00FC60D8" w:rsidP="00FC60D8">
      <w:pPr>
        <w:tabs>
          <w:tab w:val="left" w:pos="6360"/>
          <w:tab w:val="left" w:pos="7740"/>
        </w:tabs>
        <w:snapToGrid w:val="0"/>
        <w:spacing w:line="440" w:lineRule="exact"/>
        <w:ind w:left="680" w:right="68"/>
        <w:jc w:val="both"/>
        <w:rPr>
          <w:rFonts w:ascii="標楷體" w:eastAsia="標楷體" w:hAnsi="標楷體"/>
          <w:sz w:val="28"/>
        </w:rPr>
      </w:pPr>
      <w:r>
        <w:rPr>
          <w:rFonts w:ascii="標楷體" w:eastAsia="標楷體" w:hAnsi="標楷體" w:hint="eastAsia"/>
          <w:sz w:val="28"/>
        </w:rPr>
        <w:t>□總評分法</w:t>
      </w:r>
    </w:p>
    <w:p w14:paraId="119F1E10"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（一）由工作小組提出初審意見，評審委員就初審意見、廠商資料、</w:t>
      </w:r>
      <w:r>
        <w:rPr>
          <w:rFonts w:ascii="標楷體" w:eastAsia="標楷體" w:hAnsi="標楷體" w:hint="eastAsia"/>
          <w:sz w:val="28"/>
        </w:rPr>
        <w:lastRenderedPageBreak/>
        <w:t>評審項目逐項討論後，各評審委員依評審項目，填寫評分表之個別廠商各項目及子項評分，交由本機關作業人員計算個別廠商之平均總評分（計算至小數點以下二位數，小數點以下第三位四捨五入），未達70分者不得列為協商及議價對象。若所有廠商平均總評分均未達70分時，則符合需要廠商從缺並廢標。</w:t>
      </w:r>
    </w:p>
    <w:p w14:paraId="2050F673" w14:textId="77777777" w:rsidR="00FC60D8" w:rsidRPr="000D39FD"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（二）平均總評分在70分以上之最高分廠商</w:t>
      </w:r>
      <w:r w:rsidRPr="007C1931">
        <w:rPr>
          <w:rFonts w:ascii="標楷體" w:eastAsia="標楷體" w:hAnsi="標楷體" w:hint="eastAsia"/>
          <w:sz w:val="28"/>
        </w:rPr>
        <w:t>為第1名</w:t>
      </w:r>
      <w:r w:rsidRPr="009D564B">
        <w:rPr>
          <w:rFonts w:ascii="標楷體" w:eastAsia="標楷體" w:hAnsi="標楷體" w:hint="eastAsia"/>
          <w:sz w:val="28"/>
        </w:rPr>
        <w:t>，</w:t>
      </w:r>
      <w:r>
        <w:rPr>
          <w:rFonts w:ascii="標楷體" w:eastAsia="標楷體" w:hAnsi="標楷體" w:hint="eastAsia"/>
          <w:sz w:val="28"/>
        </w:rPr>
        <w:t>如無待協商項目，且經出席評審委員過半數之決定者為符合需要廠商。</w:t>
      </w:r>
      <w:r w:rsidRPr="000D39FD">
        <w:rPr>
          <w:rFonts w:ascii="標楷體" w:eastAsia="標楷體" w:hAnsi="標楷體" w:hint="eastAsia"/>
          <w:sz w:val="28"/>
        </w:rPr>
        <w:t>平均總評分在70分以上之第2名以後廠商，如無待協商項目，且經出席</w:t>
      </w:r>
      <w:r>
        <w:rPr>
          <w:rFonts w:ascii="標楷體" w:eastAsia="標楷體" w:hAnsi="標楷體" w:hint="eastAsia"/>
          <w:sz w:val="28"/>
        </w:rPr>
        <w:t>評審</w:t>
      </w:r>
      <w:r w:rsidRPr="000D39FD">
        <w:rPr>
          <w:rFonts w:ascii="標楷體" w:eastAsia="標楷體" w:hAnsi="標楷體" w:hint="eastAsia"/>
          <w:sz w:val="28"/>
        </w:rPr>
        <w:t>委員過半數之決定者，亦得列為</w:t>
      </w:r>
      <w:r w:rsidRPr="009D1F64">
        <w:rPr>
          <w:rFonts w:ascii="標楷體" w:eastAsia="標楷體" w:hAnsi="標楷體" w:hint="eastAsia"/>
          <w:sz w:val="28"/>
        </w:rPr>
        <w:t>符合需要</w:t>
      </w:r>
      <w:r w:rsidRPr="000D39FD">
        <w:rPr>
          <w:rFonts w:ascii="標楷體" w:eastAsia="標楷體" w:hAnsi="標楷體" w:hint="eastAsia"/>
          <w:sz w:val="28"/>
        </w:rPr>
        <w:t>廠商。</w:t>
      </w:r>
    </w:p>
    <w:p w14:paraId="5D0B5AD0"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w:t>
      </w:r>
      <w:r w:rsidRPr="00366EA3">
        <w:rPr>
          <w:rFonts w:ascii="標楷體" w:eastAsia="標楷體" w:hAnsi="標楷體" w:hint="eastAsia"/>
          <w:sz w:val="28"/>
        </w:rPr>
        <w:t>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p>
    <w:p w14:paraId="17A7D0E1" w14:textId="77777777" w:rsidR="00FC60D8" w:rsidRPr="00786AC3" w:rsidRDefault="00FC60D8"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w:t>
      </w:r>
      <w:r>
        <w:rPr>
          <w:rFonts w:ascii="標楷體" w:eastAsia="標楷體" w:hAnsi="標楷體" w:hint="eastAsia"/>
          <w:sz w:val="28"/>
        </w:rPr>
        <w:t>4</w:t>
      </w:r>
      <w:r w:rsidRPr="00786AC3">
        <w:rPr>
          <w:rFonts w:ascii="標楷體" w:eastAsia="標楷體" w:hAnsi="標楷體" w:hint="eastAsia"/>
          <w:sz w:val="28"/>
        </w:rPr>
        <w:t>條規定</w:t>
      </w:r>
      <w:r w:rsidRPr="0037488F">
        <w:rPr>
          <w:rFonts w:ascii="標楷體" w:eastAsia="標楷體" w:hAnsi="標楷體" w:hint="eastAsia"/>
          <w:sz w:val="28"/>
        </w:rPr>
        <w:t>，由</w:t>
      </w:r>
      <w:r>
        <w:rPr>
          <w:rFonts w:ascii="標楷體" w:eastAsia="標楷體" w:hAnsi="標楷體" w:hint="eastAsia"/>
          <w:sz w:val="28"/>
        </w:rPr>
        <w:t>機關</w:t>
      </w:r>
      <w:r w:rsidRPr="0037488F">
        <w:rPr>
          <w:rFonts w:ascii="標楷體" w:eastAsia="標楷體" w:hAnsi="標楷體" w:hint="eastAsia"/>
          <w:sz w:val="28"/>
        </w:rPr>
        <w:t>擇一為之，或於招標文件預先擇一</w:t>
      </w:r>
      <w:r w:rsidRPr="00786AC3">
        <w:rPr>
          <w:rFonts w:ascii="標楷體" w:eastAsia="標楷體" w:hAnsi="標楷體" w:hint="eastAsia"/>
          <w:sz w:val="28"/>
        </w:rPr>
        <w:t>：</w:t>
      </w:r>
    </w:p>
    <w:p w14:paraId="1C05101F" w14:textId="77777777" w:rsidR="00FC60D8" w:rsidRPr="002174CA"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2174CA">
        <w:rPr>
          <w:rFonts w:ascii="標楷體" w:eastAsia="標楷體" w:hAnsi="標楷體" w:hint="eastAsia"/>
          <w:sz w:val="28"/>
        </w:rPr>
        <w:t>對總評分相同廠商再行綜合</w:t>
      </w:r>
      <w:r>
        <w:rPr>
          <w:rFonts w:ascii="標楷體" w:eastAsia="標楷體" w:hAnsi="標楷體" w:hint="eastAsia"/>
          <w:sz w:val="28"/>
        </w:rPr>
        <w:t>評審</w:t>
      </w:r>
      <w:r w:rsidRPr="002174CA">
        <w:rPr>
          <w:rFonts w:ascii="標楷體" w:eastAsia="標楷體" w:hAnsi="標楷體" w:hint="eastAsia"/>
          <w:sz w:val="28"/>
        </w:rPr>
        <w:t>一次，以總評分最高者</w:t>
      </w:r>
      <w:r w:rsidRPr="00A71EFE">
        <w:rPr>
          <w:rFonts w:ascii="標楷體" w:eastAsia="標楷體" w:hAnsi="標楷體" w:hint="eastAsia"/>
          <w:sz w:val="28"/>
        </w:rPr>
        <w:t>優先議價</w:t>
      </w:r>
      <w:r w:rsidRPr="002174CA">
        <w:rPr>
          <w:rFonts w:ascii="標楷體" w:eastAsia="標楷體" w:hAnsi="標楷體" w:hint="eastAsia"/>
          <w:sz w:val="28"/>
        </w:rPr>
        <w:t>。綜合</w:t>
      </w:r>
      <w:r>
        <w:rPr>
          <w:rFonts w:ascii="標楷體" w:eastAsia="標楷體" w:hAnsi="標楷體" w:hint="eastAsia"/>
          <w:sz w:val="28"/>
        </w:rPr>
        <w:t>評審</w:t>
      </w:r>
      <w:r w:rsidRPr="002174CA">
        <w:rPr>
          <w:rFonts w:ascii="標楷體" w:eastAsia="標楷體" w:hAnsi="標楷體" w:hint="eastAsia"/>
          <w:sz w:val="28"/>
        </w:rPr>
        <w:t>後之總評分或商數仍相同者，抽籤決定之。</w:t>
      </w:r>
    </w:p>
    <w:p w14:paraId="09483A93" w14:textId="77777777" w:rsidR="00FC60D8" w:rsidRPr="002174CA"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2174CA">
        <w:rPr>
          <w:rFonts w:ascii="標楷體" w:eastAsia="標楷體" w:hAnsi="標楷體" w:hint="eastAsia"/>
          <w:sz w:val="28"/>
        </w:rPr>
        <w:t>擇配分最高之</w:t>
      </w:r>
      <w:r>
        <w:rPr>
          <w:rFonts w:ascii="標楷體" w:eastAsia="標楷體" w:hAnsi="標楷體" w:hint="eastAsia"/>
          <w:sz w:val="28"/>
        </w:rPr>
        <w:t>評審</w:t>
      </w:r>
      <w:r w:rsidRPr="002174CA">
        <w:rPr>
          <w:rFonts w:ascii="標楷體" w:eastAsia="標楷體" w:hAnsi="標楷體" w:hint="eastAsia"/>
          <w:sz w:val="28"/>
        </w:rPr>
        <w:t>項目之得分較高者</w:t>
      </w:r>
      <w:r w:rsidRPr="00A71EFE">
        <w:rPr>
          <w:rFonts w:ascii="標楷體" w:eastAsia="標楷體" w:hAnsi="標楷體" w:hint="eastAsia"/>
          <w:sz w:val="28"/>
        </w:rPr>
        <w:t>優先議價</w:t>
      </w:r>
      <w:r w:rsidRPr="002174CA">
        <w:rPr>
          <w:rFonts w:ascii="標楷體" w:eastAsia="標楷體" w:hAnsi="標楷體" w:hint="eastAsia"/>
          <w:sz w:val="28"/>
        </w:rPr>
        <w:t>。得分仍相同者，抽籤決定之。</w:t>
      </w:r>
    </w:p>
    <w:p w14:paraId="32FBCD8E" w14:textId="77777777" w:rsidR="00FC60D8" w:rsidRPr="00F66638" w:rsidRDefault="00FC60D8"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w:t>
      </w:r>
      <w:r>
        <w:rPr>
          <w:rFonts w:ascii="標楷體" w:eastAsia="標楷體" w:hAnsi="標楷體" w:hint="eastAsia"/>
          <w:sz w:val="28"/>
        </w:rPr>
        <w:t>4</w:t>
      </w:r>
      <w:r w:rsidRPr="00F66638">
        <w:rPr>
          <w:rFonts w:ascii="標楷體" w:eastAsia="標楷體" w:hAnsi="標楷體" w:hint="eastAsia"/>
          <w:sz w:val="28"/>
        </w:rPr>
        <w:t>條規定</w:t>
      </w:r>
      <w:r w:rsidRPr="0037488F">
        <w:rPr>
          <w:rFonts w:ascii="標楷體" w:eastAsia="標楷體" w:hAnsi="標楷體" w:hint="eastAsia"/>
          <w:sz w:val="28"/>
        </w:rPr>
        <w:t>，由機關擇一為之，或於招標文件預先擇一</w:t>
      </w:r>
      <w:r>
        <w:rPr>
          <w:rFonts w:ascii="標楷體" w:eastAsia="標楷體" w:hAnsi="標楷體" w:hint="eastAsia"/>
          <w:sz w:val="28"/>
        </w:rPr>
        <w:t>：</w:t>
      </w:r>
    </w:p>
    <w:p w14:paraId="01098440" w14:textId="77777777" w:rsidR="00FC60D8" w:rsidRPr="00220FB5"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220FB5">
        <w:rPr>
          <w:rFonts w:ascii="標楷體" w:eastAsia="標楷體" w:hAnsi="標楷體" w:hint="eastAsia"/>
          <w:sz w:val="28"/>
        </w:rPr>
        <w:t>對總評分相同廠商再行綜合</w:t>
      </w:r>
      <w:r>
        <w:rPr>
          <w:rFonts w:ascii="標楷體" w:eastAsia="標楷體" w:hAnsi="標楷體" w:hint="eastAsia"/>
          <w:sz w:val="28"/>
        </w:rPr>
        <w:t>評審</w:t>
      </w:r>
      <w:r w:rsidRPr="00220FB5">
        <w:rPr>
          <w:rFonts w:ascii="標楷體" w:eastAsia="標楷體" w:hAnsi="標楷體" w:hint="eastAsia"/>
          <w:sz w:val="28"/>
        </w:rPr>
        <w:t>一次，以總評分最高者</w:t>
      </w:r>
      <w:r w:rsidRPr="00A71EFE">
        <w:rPr>
          <w:rFonts w:ascii="標楷體" w:eastAsia="標楷體" w:hAnsi="標楷體" w:hint="eastAsia"/>
          <w:sz w:val="28"/>
        </w:rPr>
        <w:t>優先議價</w:t>
      </w:r>
      <w:r w:rsidRPr="00220FB5">
        <w:rPr>
          <w:rFonts w:ascii="標楷體" w:eastAsia="標楷體" w:hAnsi="標楷體" w:hint="eastAsia"/>
          <w:sz w:val="28"/>
        </w:rPr>
        <w:t>。綜合</w:t>
      </w:r>
      <w:r>
        <w:rPr>
          <w:rFonts w:ascii="標楷體" w:eastAsia="標楷體" w:hAnsi="標楷體" w:hint="eastAsia"/>
          <w:sz w:val="28"/>
        </w:rPr>
        <w:t>評審</w:t>
      </w:r>
      <w:r w:rsidRPr="00220FB5">
        <w:rPr>
          <w:rFonts w:ascii="標楷體" w:eastAsia="標楷體" w:hAnsi="標楷體" w:hint="eastAsia"/>
          <w:sz w:val="28"/>
        </w:rPr>
        <w:t>後之總評分或商數仍相同者，抽籤決定之。</w:t>
      </w:r>
    </w:p>
    <w:p w14:paraId="65233F8C" w14:textId="77777777" w:rsidR="00FC60D8" w:rsidRPr="00220FB5"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220FB5">
        <w:rPr>
          <w:rFonts w:ascii="標楷體" w:eastAsia="標楷體" w:hAnsi="標楷體" w:hint="eastAsia"/>
          <w:sz w:val="28"/>
        </w:rPr>
        <w:t>擇配分最高之</w:t>
      </w:r>
      <w:r>
        <w:rPr>
          <w:rFonts w:ascii="標楷體" w:eastAsia="標楷體" w:hAnsi="標楷體" w:hint="eastAsia"/>
          <w:sz w:val="28"/>
        </w:rPr>
        <w:t>評審</w:t>
      </w:r>
      <w:r w:rsidRPr="00220FB5">
        <w:rPr>
          <w:rFonts w:ascii="標楷體" w:eastAsia="標楷體" w:hAnsi="標楷體" w:hint="eastAsia"/>
          <w:sz w:val="28"/>
        </w:rPr>
        <w:t>項目之得分較高者</w:t>
      </w:r>
      <w:r w:rsidRPr="00A71EFE">
        <w:rPr>
          <w:rFonts w:ascii="標楷體" w:eastAsia="標楷體" w:hAnsi="標楷體" w:hint="eastAsia"/>
          <w:sz w:val="28"/>
        </w:rPr>
        <w:t>優先議價</w:t>
      </w:r>
      <w:r w:rsidRPr="00220FB5">
        <w:rPr>
          <w:rFonts w:ascii="標楷體" w:eastAsia="標楷體" w:hAnsi="標楷體" w:hint="eastAsia"/>
          <w:sz w:val="28"/>
        </w:rPr>
        <w:t>。得分仍相同者，抽籤決定之。</w:t>
      </w:r>
    </w:p>
    <w:p w14:paraId="1449D5D3"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（四）評審委員評審評分表及評審總表如附件。</w:t>
      </w:r>
    </w:p>
    <w:p w14:paraId="6F9CB72C" w14:textId="77777777" w:rsidR="00FC60D8" w:rsidRDefault="00261356" w:rsidP="00FC60D8">
      <w:pPr>
        <w:tabs>
          <w:tab w:val="left" w:pos="6360"/>
          <w:tab w:val="left" w:pos="7740"/>
        </w:tabs>
        <w:snapToGrid w:val="0"/>
        <w:spacing w:line="440" w:lineRule="exact"/>
        <w:ind w:left="680" w:right="68"/>
        <w:jc w:val="both"/>
        <w:rPr>
          <w:rFonts w:ascii="標楷體" w:eastAsia="標楷體" w:hAnsi="標楷體"/>
          <w:sz w:val="28"/>
        </w:rPr>
      </w:pPr>
      <w:r>
        <w:rPr>
          <w:rFonts w:ascii="新細明體" w:hAnsi="新細明體" w:hint="eastAsia"/>
          <w:sz w:val="28"/>
        </w:rPr>
        <w:t>■</w:t>
      </w:r>
      <w:r w:rsidR="00FC60D8">
        <w:rPr>
          <w:rFonts w:ascii="標楷體" w:eastAsia="標楷體" w:hAnsi="標楷體" w:hint="eastAsia"/>
          <w:sz w:val="28"/>
        </w:rPr>
        <w:t>序位法</w:t>
      </w:r>
    </w:p>
    <w:p w14:paraId="6A2C03AD"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（一）由工作小組提出初審意見，評審委員就初審意見、廠商資料、評審項目逐項討論後，由各評審</w:t>
      </w:r>
      <w:r w:rsidRPr="00C05B74">
        <w:rPr>
          <w:rFonts w:ascii="標楷體" w:eastAsia="標楷體" w:hAnsi="標楷體" w:hint="eastAsia"/>
          <w:sz w:val="28"/>
        </w:rPr>
        <w:t>委員辦理序位評比，就</w:t>
      </w:r>
      <w:r>
        <w:rPr>
          <w:rFonts w:ascii="標楷體" w:eastAsia="標楷體" w:hAnsi="標楷體" w:hint="eastAsia"/>
          <w:sz w:val="28"/>
        </w:rPr>
        <w:t>個別廠</w:t>
      </w:r>
      <w:r>
        <w:rPr>
          <w:rFonts w:ascii="標楷體" w:eastAsia="標楷體" w:hAnsi="標楷體" w:hint="eastAsia"/>
          <w:sz w:val="28"/>
        </w:rPr>
        <w:lastRenderedPageBreak/>
        <w:t>商</w:t>
      </w:r>
      <w:r w:rsidRPr="00C05B74">
        <w:rPr>
          <w:rFonts w:ascii="標楷體" w:eastAsia="標楷體" w:hAnsi="標楷體" w:hint="eastAsia"/>
          <w:sz w:val="28"/>
        </w:rPr>
        <w:t>各</w:t>
      </w:r>
      <w:r>
        <w:rPr>
          <w:rFonts w:ascii="標楷體" w:eastAsia="標楷體" w:hAnsi="標楷體" w:hint="eastAsia"/>
          <w:sz w:val="28"/>
        </w:rPr>
        <w:t>評審</w:t>
      </w:r>
      <w:r w:rsidRPr="00C05B74">
        <w:rPr>
          <w:rFonts w:ascii="標楷體" w:eastAsia="標楷體" w:hAnsi="標楷體" w:hint="eastAsia"/>
          <w:sz w:val="28"/>
        </w:rPr>
        <w:t>項目</w:t>
      </w:r>
      <w:r>
        <w:rPr>
          <w:rFonts w:ascii="標楷體" w:eastAsia="標楷體" w:hAnsi="標楷體" w:hint="eastAsia"/>
          <w:sz w:val="28"/>
        </w:rPr>
        <w:t>及子項</w:t>
      </w:r>
      <w:r w:rsidRPr="00C05B74">
        <w:rPr>
          <w:rFonts w:ascii="標楷體" w:eastAsia="標楷體" w:hAnsi="標楷體" w:hint="eastAsia"/>
          <w:sz w:val="28"/>
        </w:rPr>
        <w:t>分別評分後予以加總，並依加總分數高低轉換為序位</w:t>
      </w:r>
      <w:r>
        <w:rPr>
          <w:rFonts w:ascii="標楷體" w:eastAsia="標楷體" w:hAnsi="標楷體" w:hint="eastAsia"/>
          <w:sz w:val="28"/>
        </w:rPr>
        <w:t>。</w:t>
      </w:r>
      <w:r w:rsidRPr="00C05B74">
        <w:rPr>
          <w:rFonts w:ascii="標楷體" w:eastAsia="標楷體" w:hAnsi="標楷體" w:hint="eastAsia"/>
          <w:sz w:val="28"/>
        </w:rPr>
        <w:t>個別廠商之平均總評分（計算至小數點以下二位數，小數點以下第三位四捨五入），未達70分者不得列為協商及</w:t>
      </w:r>
      <w:r>
        <w:rPr>
          <w:rFonts w:ascii="標楷體" w:eastAsia="標楷體" w:hAnsi="標楷體" w:hint="eastAsia"/>
          <w:sz w:val="28"/>
        </w:rPr>
        <w:t>議價</w:t>
      </w:r>
      <w:r w:rsidRPr="00C05B74">
        <w:rPr>
          <w:rFonts w:ascii="標楷體" w:eastAsia="標楷體" w:hAnsi="標楷體" w:hint="eastAsia"/>
          <w:sz w:val="28"/>
        </w:rPr>
        <w:t>對象。若所有廠商平均總評分均未達70分時，則</w:t>
      </w:r>
      <w:r>
        <w:rPr>
          <w:rFonts w:ascii="標楷體" w:eastAsia="標楷體" w:hAnsi="標楷體" w:hint="eastAsia"/>
          <w:sz w:val="28"/>
        </w:rPr>
        <w:t>符合需要廠商</w:t>
      </w:r>
      <w:r w:rsidRPr="00C05B74">
        <w:rPr>
          <w:rFonts w:ascii="標楷體" w:eastAsia="標楷體" w:hAnsi="標楷體" w:hint="eastAsia"/>
          <w:sz w:val="28"/>
        </w:rPr>
        <w:t>從缺並廢標。</w:t>
      </w:r>
    </w:p>
    <w:p w14:paraId="3595E4E1" w14:textId="77777777" w:rsidR="00FC60D8" w:rsidRPr="009D564B"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w:t>
      </w:r>
      <w:r w:rsidRPr="00C05B74">
        <w:rPr>
          <w:rFonts w:ascii="標楷體" w:eastAsia="標楷體" w:hAnsi="標楷體" w:hint="eastAsia"/>
          <w:sz w:val="28"/>
        </w:rPr>
        <w:t>委員於各</w:t>
      </w:r>
      <w:r>
        <w:rPr>
          <w:rFonts w:ascii="標楷體" w:eastAsia="標楷體" w:hAnsi="標楷體" w:hint="eastAsia"/>
          <w:sz w:val="28"/>
        </w:rPr>
        <w:t>評審</w:t>
      </w:r>
      <w:r w:rsidRPr="00C05B74">
        <w:rPr>
          <w:rFonts w:ascii="標楷體" w:eastAsia="標楷體" w:hAnsi="標楷體" w:hint="eastAsia"/>
          <w:sz w:val="28"/>
        </w:rPr>
        <w:t>項目及子項之評分加總轉換為序位後，彙整合計各廠商之序位，</w:t>
      </w:r>
      <w:r>
        <w:rPr>
          <w:rFonts w:ascii="標楷體" w:eastAsia="標楷體" w:hAnsi="標楷體" w:hint="eastAsia"/>
          <w:sz w:val="28"/>
        </w:rPr>
        <w:t>以</w:t>
      </w:r>
      <w:r w:rsidRPr="00C05B74">
        <w:rPr>
          <w:rFonts w:ascii="標楷體" w:eastAsia="標楷體" w:hAnsi="標楷體" w:hint="eastAsia"/>
          <w:sz w:val="28"/>
        </w:rPr>
        <w:t>平均總評分</w:t>
      </w:r>
      <w:r>
        <w:rPr>
          <w:rFonts w:ascii="標楷體" w:eastAsia="標楷體" w:hAnsi="標楷體" w:hint="eastAsia"/>
          <w:sz w:val="28"/>
        </w:rPr>
        <w:t>在70分以上之序位</w:t>
      </w:r>
      <w:r w:rsidRPr="009D564B">
        <w:rPr>
          <w:rFonts w:ascii="標楷體" w:eastAsia="標楷體" w:hAnsi="標楷體" w:hint="eastAsia"/>
          <w:sz w:val="28"/>
        </w:rPr>
        <w:t>合計值最低</w:t>
      </w:r>
      <w:r>
        <w:rPr>
          <w:rFonts w:ascii="標楷體" w:eastAsia="標楷體" w:hAnsi="標楷體" w:hint="eastAsia"/>
          <w:sz w:val="28"/>
        </w:rPr>
        <w:t>廠商</w:t>
      </w:r>
      <w:r w:rsidRPr="007C1931">
        <w:rPr>
          <w:rFonts w:ascii="標楷體" w:eastAsia="標楷體" w:hAnsi="標楷體" w:hint="eastAsia"/>
          <w:sz w:val="28"/>
        </w:rPr>
        <w:t>為第1名</w:t>
      </w:r>
      <w:r w:rsidRPr="009D564B">
        <w:rPr>
          <w:rFonts w:ascii="標楷體" w:eastAsia="標楷體" w:hAnsi="標楷體" w:hint="eastAsia"/>
          <w:sz w:val="28"/>
        </w:rPr>
        <w:t>，</w:t>
      </w:r>
      <w:r w:rsidRPr="008D0A1C">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委員過半數之決定者為</w:t>
      </w:r>
      <w:r>
        <w:rPr>
          <w:rFonts w:ascii="標楷體" w:eastAsia="標楷體" w:hAnsi="標楷體" w:hint="eastAsia"/>
          <w:sz w:val="28"/>
        </w:rPr>
        <w:t>符合需要</w:t>
      </w:r>
      <w:r w:rsidRPr="009D564B">
        <w:rPr>
          <w:rFonts w:ascii="標楷體" w:eastAsia="標楷體" w:hAnsi="標楷體" w:hint="eastAsia"/>
          <w:sz w:val="28"/>
        </w:rPr>
        <w:t>廠商。</w:t>
      </w:r>
      <w:r w:rsidRPr="004F1702">
        <w:rPr>
          <w:rFonts w:ascii="標楷體" w:eastAsia="標楷體" w:hAnsi="標楷體" w:hint="eastAsia"/>
          <w:sz w:val="28"/>
        </w:rPr>
        <w:t>平均總評分在70</w:t>
      </w:r>
      <w:r>
        <w:rPr>
          <w:rFonts w:ascii="標楷體" w:eastAsia="標楷體" w:hAnsi="標楷體" w:hint="eastAsia"/>
          <w:sz w:val="28"/>
        </w:rPr>
        <w:t>分以上之</w:t>
      </w:r>
      <w:r w:rsidRPr="007C1931">
        <w:rPr>
          <w:rFonts w:ascii="標楷體" w:eastAsia="標楷體" w:hAnsi="標楷體" w:hint="eastAsia"/>
          <w:sz w:val="28"/>
        </w:rPr>
        <w:t>第2名以後廠商</w:t>
      </w:r>
      <w:r w:rsidRPr="009D564B">
        <w:rPr>
          <w:rFonts w:ascii="標楷體" w:eastAsia="標楷體" w:hAnsi="標楷體" w:hint="eastAsia"/>
          <w:sz w:val="28"/>
        </w:rPr>
        <w:t>，</w:t>
      </w:r>
      <w:r w:rsidRPr="00931A7A">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委員過半數之決定者，亦得列為</w:t>
      </w:r>
      <w:r>
        <w:rPr>
          <w:rFonts w:ascii="標楷體" w:eastAsia="標楷體" w:hAnsi="標楷體" w:hint="eastAsia"/>
          <w:sz w:val="28"/>
        </w:rPr>
        <w:t>符合需要</w:t>
      </w:r>
      <w:r w:rsidRPr="009D564B">
        <w:rPr>
          <w:rFonts w:ascii="標楷體" w:eastAsia="標楷體" w:hAnsi="標楷體" w:hint="eastAsia"/>
          <w:sz w:val="28"/>
        </w:rPr>
        <w:t>廠商。</w:t>
      </w:r>
    </w:p>
    <w:p w14:paraId="527A6E31"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廠商序位</w:t>
      </w:r>
      <w:r>
        <w:rPr>
          <w:rFonts w:ascii="標楷體" w:eastAsia="標楷體" w:hAnsi="標楷體" w:hint="eastAsia"/>
          <w:sz w:val="28"/>
        </w:rPr>
        <w:t>合計值</w:t>
      </w:r>
      <w:r w:rsidRPr="009D564B">
        <w:rPr>
          <w:rFonts w:ascii="標楷體" w:eastAsia="標楷體" w:hAnsi="標楷體" w:hint="eastAsia"/>
          <w:sz w:val="28"/>
        </w:rPr>
        <w:t>相同</w:t>
      </w:r>
      <w:r>
        <w:rPr>
          <w:rFonts w:ascii="標楷體" w:eastAsia="標楷體" w:hAnsi="標楷體" w:hint="eastAsia"/>
          <w:sz w:val="28"/>
        </w:rPr>
        <w:t>者，其議價順序為：</w:t>
      </w:r>
    </w:p>
    <w:p w14:paraId="3DE24191" w14:textId="77777777" w:rsidR="00FC60D8" w:rsidRPr="00786AC3" w:rsidRDefault="00FC60D8"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辦法」第15條之1規定</w:t>
      </w:r>
      <w:r w:rsidRPr="0037488F">
        <w:rPr>
          <w:rFonts w:ascii="標楷體" w:eastAsia="標楷體" w:hAnsi="標楷體" w:hint="eastAsia"/>
          <w:sz w:val="28"/>
        </w:rPr>
        <w:t>，由機關擇一為之，或於招標文件預先擇一</w:t>
      </w:r>
      <w:r w:rsidRPr="00786AC3">
        <w:rPr>
          <w:rFonts w:ascii="標楷體" w:eastAsia="標楷體" w:hAnsi="標楷體" w:hint="eastAsia"/>
          <w:sz w:val="28"/>
        </w:rPr>
        <w:t>：</w:t>
      </w:r>
    </w:p>
    <w:p w14:paraId="2BFA2381" w14:textId="77777777" w:rsidR="00FC60D8" w:rsidRPr="00786AC3"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786AC3">
        <w:rPr>
          <w:rFonts w:ascii="標楷體" w:eastAsia="標楷體" w:hAnsi="標楷體" w:hint="eastAsia"/>
          <w:sz w:val="28"/>
        </w:rPr>
        <w:t>對序位合計值相同廠商再行綜合</w:t>
      </w:r>
      <w:r>
        <w:rPr>
          <w:rFonts w:ascii="標楷體" w:eastAsia="標楷體" w:hAnsi="標楷體" w:hint="eastAsia"/>
          <w:sz w:val="28"/>
        </w:rPr>
        <w:t>評審</w:t>
      </w:r>
      <w:r w:rsidRPr="00786AC3">
        <w:rPr>
          <w:rFonts w:ascii="標楷體" w:eastAsia="標楷體" w:hAnsi="標楷體" w:hint="eastAsia"/>
          <w:sz w:val="28"/>
        </w:rPr>
        <w:t>一次，以序位合計值最低者</w:t>
      </w:r>
      <w:r w:rsidRPr="00A71EFE">
        <w:rPr>
          <w:rFonts w:ascii="標楷體" w:eastAsia="標楷體" w:hAnsi="標楷體" w:hint="eastAsia"/>
          <w:sz w:val="28"/>
        </w:rPr>
        <w:t>優先議價</w:t>
      </w:r>
      <w:r w:rsidRPr="00786AC3">
        <w:rPr>
          <w:rFonts w:ascii="標楷體" w:eastAsia="標楷體" w:hAnsi="標楷體" w:hint="eastAsia"/>
          <w:sz w:val="28"/>
        </w:rPr>
        <w:t>。綜合</w:t>
      </w:r>
      <w:r>
        <w:rPr>
          <w:rFonts w:ascii="標楷體" w:eastAsia="標楷體" w:hAnsi="標楷體" w:hint="eastAsia"/>
          <w:sz w:val="28"/>
        </w:rPr>
        <w:t>評審</w:t>
      </w:r>
      <w:r w:rsidRPr="00786AC3">
        <w:rPr>
          <w:rFonts w:ascii="標楷體" w:eastAsia="標楷體" w:hAnsi="標楷體" w:hint="eastAsia"/>
          <w:sz w:val="28"/>
        </w:rPr>
        <w:t>後之序位合計值仍相同者，抽籤決定之。</w:t>
      </w:r>
    </w:p>
    <w:p w14:paraId="3630DECF" w14:textId="77777777" w:rsidR="00FC60D8" w:rsidRPr="00786AC3"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786AC3">
        <w:rPr>
          <w:rFonts w:ascii="標楷體" w:eastAsia="標楷體" w:hAnsi="標楷體" w:hint="eastAsia"/>
          <w:sz w:val="28"/>
        </w:rPr>
        <w:t>擇配分最高之</w:t>
      </w:r>
      <w:r>
        <w:rPr>
          <w:rFonts w:ascii="標楷體" w:eastAsia="標楷體" w:hAnsi="標楷體" w:hint="eastAsia"/>
          <w:sz w:val="28"/>
        </w:rPr>
        <w:t>評審</w:t>
      </w:r>
      <w:r w:rsidRPr="00786AC3">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86AC3">
        <w:rPr>
          <w:rFonts w:ascii="標楷體" w:eastAsia="標楷體" w:hAnsi="標楷體" w:hint="eastAsia"/>
          <w:sz w:val="28"/>
        </w:rPr>
        <w:t>。得分仍相同者，抽籤決定之。</w:t>
      </w:r>
    </w:p>
    <w:p w14:paraId="0BE087F7" w14:textId="77777777" w:rsidR="00FC60D8" w:rsidRPr="00786AC3"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(3)</w:t>
      </w:r>
      <w:r w:rsidRPr="00786AC3">
        <w:rPr>
          <w:rFonts w:ascii="標楷體" w:eastAsia="標楷體" w:hAnsi="標楷體" w:hint="eastAsia"/>
          <w:sz w:val="28"/>
        </w:rPr>
        <w:t>擇獲得</w:t>
      </w:r>
      <w:r>
        <w:rPr>
          <w:rFonts w:ascii="標楷體" w:eastAsia="標楷體" w:hAnsi="標楷體" w:hint="eastAsia"/>
          <w:sz w:val="28"/>
        </w:rPr>
        <w:t>評審</w:t>
      </w:r>
      <w:r w:rsidRPr="00786AC3">
        <w:rPr>
          <w:rFonts w:ascii="標楷體" w:eastAsia="標楷體" w:hAnsi="標楷體" w:hint="eastAsia"/>
          <w:sz w:val="28"/>
        </w:rPr>
        <w:t>委員評定序位第一較多者</w:t>
      </w:r>
      <w:r w:rsidRPr="00A71EFE">
        <w:rPr>
          <w:rFonts w:ascii="標楷體" w:eastAsia="標楷體" w:hAnsi="標楷體" w:hint="eastAsia"/>
          <w:sz w:val="28"/>
        </w:rPr>
        <w:t>優先議價</w:t>
      </w:r>
      <w:r w:rsidRPr="00786AC3">
        <w:rPr>
          <w:rFonts w:ascii="標楷體" w:eastAsia="標楷體" w:hAnsi="標楷體" w:hint="eastAsia"/>
          <w:sz w:val="28"/>
        </w:rPr>
        <w:t>；仍相同者，抽籤決定之。</w:t>
      </w:r>
    </w:p>
    <w:p w14:paraId="3FCCBD43" w14:textId="77777777" w:rsidR="00FC60D8" w:rsidRPr="00F66638" w:rsidRDefault="00FC60D8"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辦法」第15條</w:t>
      </w:r>
      <w:r>
        <w:rPr>
          <w:rFonts w:ascii="標楷體" w:eastAsia="標楷體" w:hAnsi="標楷體" w:hint="eastAsia"/>
          <w:sz w:val="28"/>
        </w:rPr>
        <w:t>之1</w:t>
      </w:r>
      <w:r w:rsidRPr="00F66638">
        <w:rPr>
          <w:rFonts w:ascii="標楷體" w:eastAsia="標楷體" w:hAnsi="標楷體" w:hint="eastAsia"/>
          <w:sz w:val="28"/>
        </w:rPr>
        <w:t>規定</w:t>
      </w:r>
      <w:r w:rsidRPr="0037488F">
        <w:rPr>
          <w:rFonts w:ascii="標楷體" w:eastAsia="標楷體" w:hAnsi="標楷體" w:hint="eastAsia"/>
          <w:sz w:val="28"/>
        </w:rPr>
        <w:t>，由機關擇一為之，或於招標文件預先擇一</w:t>
      </w:r>
      <w:r>
        <w:rPr>
          <w:rFonts w:ascii="標楷體" w:eastAsia="標楷體" w:hAnsi="標楷體" w:hint="eastAsia"/>
          <w:sz w:val="28"/>
        </w:rPr>
        <w:t>：</w:t>
      </w:r>
    </w:p>
    <w:p w14:paraId="2C858576" w14:textId="77777777" w:rsidR="00FC60D8" w:rsidRPr="00712FF6"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712FF6">
        <w:rPr>
          <w:rFonts w:ascii="標楷體" w:eastAsia="標楷體" w:hAnsi="標楷體" w:hint="eastAsia"/>
          <w:sz w:val="28"/>
        </w:rPr>
        <w:t>對序位合計值相同廠商再行綜合</w:t>
      </w:r>
      <w:r>
        <w:rPr>
          <w:rFonts w:ascii="標楷體" w:eastAsia="標楷體" w:hAnsi="標楷體" w:hint="eastAsia"/>
          <w:sz w:val="28"/>
        </w:rPr>
        <w:t>評審</w:t>
      </w:r>
      <w:r w:rsidRPr="00712FF6">
        <w:rPr>
          <w:rFonts w:ascii="標楷體" w:eastAsia="標楷體" w:hAnsi="標楷體" w:hint="eastAsia"/>
          <w:sz w:val="28"/>
        </w:rPr>
        <w:t>一次，以序位合計值最低者</w:t>
      </w:r>
      <w:r w:rsidRPr="00A71EFE">
        <w:rPr>
          <w:rFonts w:ascii="標楷體" w:eastAsia="標楷體" w:hAnsi="標楷體" w:hint="eastAsia"/>
          <w:sz w:val="28"/>
        </w:rPr>
        <w:t>優先議價</w:t>
      </w:r>
      <w:r w:rsidRPr="00712FF6">
        <w:rPr>
          <w:rFonts w:ascii="標楷體" w:eastAsia="標楷體" w:hAnsi="標楷體" w:hint="eastAsia"/>
          <w:sz w:val="28"/>
        </w:rPr>
        <w:t>。綜合</w:t>
      </w:r>
      <w:r>
        <w:rPr>
          <w:rFonts w:ascii="標楷體" w:eastAsia="標楷體" w:hAnsi="標楷體" w:hint="eastAsia"/>
          <w:sz w:val="28"/>
        </w:rPr>
        <w:t>評審</w:t>
      </w:r>
      <w:r w:rsidRPr="00712FF6">
        <w:rPr>
          <w:rFonts w:ascii="標楷體" w:eastAsia="標楷體" w:hAnsi="標楷體" w:hint="eastAsia"/>
          <w:sz w:val="28"/>
        </w:rPr>
        <w:t>後之序位合計值仍相同者，抽籤決定之。</w:t>
      </w:r>
    </w:p>
    <w:p w14:paraId="195DDCB5" w14:textId="77777777" w:rsidR="00FC60D8" w:rsidRPr="00712FF6"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712FF6">
        <w:rPr>
          <w:rFonts w:ascii="標楷體" w:eastAsia="標楷體" w:hAnsi="標楷體" w:hint="eastAsia"/>
          <w:sz w:val="28"/>
        </w:rPr>
        <w:t>擇配分最高之</w:t>
      </w:r>
      <w:r>
        <w:rPr>
          <w:rFonts w:ascii="標楷體" w:eastAsia="標楷體" w:hAnsi="標楷體" w:hint="eastAsia"/>
          <w:sz w:val="28"/>
        </w:rPr>
        <w:t>評審</w:t>
      </w:r>
      <w:r w:rsidRPr="00712FF6">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12FF6">
        <w:rPr>
          <w:rFonts w:ascii="標楷體" w:eastAsia="標楷體" w:hAnsi="標楷體" w:hint="eastAsia"/>
          <w:sz w:val="28"/>
        </w:rPr>
        <w:t>。得分仍相同者，抽籤決定之。</w:t>
      </w:r>
    </w:p>
    <w:p w14:paraId="40E8C141" w14:textId="77777777" w:rsidR="00FC60D8" w:rsidRPr="00712FF6" w:rsidRDefault="00FC60D8" w:rsidP="00FC60D8">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lastRenderedPageBreak/>
        <w:t>(3)</w:t>
      </w:r>
      <w:r w:rsidRPr="00712FF6">
        <w:rPr>
          <w:rFonts w:ascii="標楷體" w:eastAsia="標楷體" w:hAnsi="標楷體" w:hint="eastAsia"/>
          <w:sz w:val="28"/>
        </w:rPr>
        <w:t>擇獲得</w:t>
      </w:r>
      <w:r>
        <w:rPr>
          <w:rFonts w:ascii="標楷體" w:eastAsia="標楷體" w:hAnsi="標楷體" w:hint="eastAsia"/>
          <w:sz w:val="28"/>
        </w:rPr>
        <w:t>評審</w:t>
      </w:r>
      <w:r w:rsidRPr="00712FF6">
        <w:rPr>
          <w:rFonts w:ascii="標楷體" w:eastAsia="標楷體" w:hAnsi="標楷體" w:hint="eastAsia"/>
          <w:sz w:val="28"/>
        </w:rPr>
        <w:t>委員評定序位第一較多者</w:t>
      </w:r>
      <w:r w:rsidRPr="00A71EFE">
        <w:rPr>
          <w:rFonts w:ascii="標楷體" w:eastAsia="標楷體" w:hAnsi="標楷體" w:hint="eastAsia"/>
          <w:sz w:val="28"/>
        </w:rPr>
        <w:t>優先議價</w:t>
      </w:r>
      <w:r w:rsidRPr="00712FF6">
        <w:rPr>
          <w:rFonts w:ascii="標楷體" w:eastAsia="標楷體" w:hAnsi="標楷體" w:hint="eastAsia"/>
          <w:sz w:val="28"/>
        </w:rPr>
        <w:t>；仍相同者，抽籤決定之。</w:t>
      </w:r>
    </w:p>
    <w:p w14:paraId="3C4AA89D" w14:textId="77777777" w:rsidR="00FC60D8" w:rsidRPr="008663DA"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（四）評審委員評審評分表及評審總表如附件。</w:t>
      </w:r>
    </w:p>
    <w:p w14:paraId="17336C40" w14:textId="77777777" w:rsidR="00FC60D8" w:rsidRDefault="00FC60D8" w:rsidP="00FC60D8">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補充說明及規定：</w:t>
      </w:r>
    </w:p>
    <w:p w14:paraId="2ACC853B" w14:textId="77777777" w:rsidR="00FC60D8"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（一）投標文件澄清：投標文件如有需投標廠商說明者，將依政府採購法第51條及其施行細則第60條辦理。</w:t>
      </w:r>
    </w:p>
    <w:p w14:paraId="031FE1D5" w14:textId="77777777" w:rsidR="00FC60D8" w:rsidRPr="008770E6" w:rsidRDefault="00FC60D8" w:rsidP="00FC60D8">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（二）評審小組委員名單保密規定</w:t>
      </w:r>
      <w:r w:rsidRPr="008770E6">
        <w:rPr>
          <w:rFonts w:ascii="標楷體" w:eastAsia="標楷體" w:hAnsi="標楷體" w:hint="eastAsia"/>
          <w:sz w:val="28"/>
        </w:rPr>
        <w:t>（擇一勾選）</w:t>
      </w:r>
    </w:p>
    <w:p w14:paraId="79276119" w14:textId="77777777" w:rsidR="00FC60D8" w:rsidRPr="00E449AD" w:rsidRDefault="00FC60D8"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□本</w:t>
      </w:r>
      <w:r w:rsidRPr="00E449AD">
        <w:rPr>
          <w:rFonts w:ascii="標楷體" w:eastAsia="標楷體" w:hAnsi="標楷體" w:hint="eastAsia"/>
          <w:sz w:val="28"/>
        </w:rPr>
        <w:t>案於主管機關指定之資訊網站公開評審委員名單（網址：http：//web.pcc.gov.tw）。</w:t>
      </w:r>
    </w:p>
    <w:p w14:paraId="76C4E92D" w14:textId="77777777" w:rsidR="00FC60D8" w:rsidRDefault="00261356" w:rsidP="00FC60D8">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新細明體" w:hAnsi="新細明體" w:hint="eastAsia"/>
          <w:sz w:val="28"/>
        </w:rPr>
        <w:t>■</w:t>
      </w:r>
      <w:r w:rsidR="00FC60D8" w:rsidRPr="00E449AD">
        <w:rPr>
          <w:rFonts w:ascii="標楷體" w:eastAsia="標楷體" w:hAnsi="標楷體" w:hint="eastAsia"/>
          <w:sz w:val="28"/>
        </w:rPr>
        <w:t>本案經機關衡酌個案特性及實際需要，不予公開評審委員名單，該名單於開始評</w:t>
      </w:r>
      <w:r w:rsidR="00E34CC3" w:rsidRPr="00E449AD">
        <w:rPr>
          <w:rFonts w:ascii="標楷體" w:eastAsia="標楷體" w:hAnsi="標楷體" w:hint="eastAsia"/>
          <w:sz w:val="28"/>
        </w:rPr>
        <w:t>審</w:t>
      </w:r>
      <w:r w:rsidR="00FC60D8" w:rsidRPr="00E449AD">
        <w:rPr>
          <w:rFonts w:ascii="標楷體" w:eastAsia="標楷體" w:hAnsi="標楷體" w:hint="eastAsia"/>
          <w:sz w:val="28"/>
        </w:rPr>
        <w:t>前予以保密。廠</w:t>
      </w:r>
      <w:r w:rsidR="00FC60D8" w:rsidRPr="0016423C">
        <w:rPr>
          <w:rFonts w:ascii="標楷體" w:eastAsia="標楷體" w:hAnsi="標楷體" w:hint="eastAsia"/>
          <w:sz w:val="28"/>
        </w:rPr>
        <w:t>商不得探詢委員名單</w:t>
      </w:r>
      <w:r w:rsidR="00FC60D8" w:rsidRPr="008E1456">
        <w:rPr>
          <w:rFonts w:ascii="標楷體" w:eastAsia="標楷體" w:hAnsi="標楷體" w:hint="eastAsia"/>
          <w:sz w:val="28"/>
        </w:rPr>
        <w:t>。</w:t>
      </w:r>
    </w:p>
    <w:p w14:paraId="7B32663E" w14:textId="77777777" w:rsidR="00FC60D8" w:rsidRDefault="00FC60D8" w:rsidP="00FC60D8">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（三）本機關保留本案於</w:t>
      </w:r>
      <w:r w:rsidRPr="002C50B8">
        <w:rPr>
          <w:rFonts w:ascii="標楷體" w:eastAsia="標楷體" w:hAnsi="標楷體" w:hint="eastAsia"/>
          <w:sz w:val="28"/>
        </w:rPr>
        <w:t>無法</w:t>
      </w:r>
      <w:r>
        <w:rPr>
          <w:rFonts w:ascii="標楷體" w:eastAsia="標楷體" w:hAnsi="標楷體" w:hint="eastAsia"/>
          <w:sz w:val="28"/>
        </w:rPr>
        <w:t>評定符合需要廠商</w:t>
      </w:r>
      <w:r w:rsidRPr="002C50B8">
        <w:rPr>
          <w:rFonts w:ascii="標楷體" w:eastAsia="標楷體" w:hAnsi="標楷體" w:hint="eastAsia"/>
          <w:sz w:val="28"/>
        </w:rPr>
        <w:t>時</w:t>
      </w:r>
      <w:r>
        <w:rPr>
          <w:rFonts w:ascii="標楷體" w:eastAsia="標楷體" w:hAnsi="標楷體" w:hint="eastAsia"/>
          <w:sz w:val="28"/>
        </w:rPr>
        <w:t>，</w:t>
      </w:r>
      <w:r w:rsidRPr="002C50B8">
        <w:rPr>
          <w:rFonts w:ascii="標楷體" w:eastAsia="標楷體" w:hAnsi="標楷體" w:hint="eastAsia"/>
          <w:sz w:val="28"/>
        </w:rPr>
        <w:t>得</w:t>
      </w:r>
      <w:r>
        <w:rPr>
          <w:rFonts w:ascii="標楷體" w:eastAsia="標楷體" w:hAnsi="標楷體" w:hint="eastAsia"/>
          <w:sz w:val="28"/>
        </w:rPr>
        <w:t>參考政府</w:t>
      </w:r>
      <w:r w:rsidRPr="002C50B8">
        <w:rPr>
          <w:rFonts w:ascii="標楷體" w:eastAsia="標楷體" w:hAnsi="標楷體" w:hint="eastAsia"/>
          <w:sz w:val="28"/>
        </w:rPr>
        <w:t>採購法第56條</w:t>
      </w:r>
      <w:r>
        <w:rPr>
          <w:rFonts w:ascii="標楷體" w:eastAsia="標楷體" w:hAnsi="標楷體" w:hint="eastAsia"/>
          <w:sz w:val="28"/>
        </w:rPr>
        <w:t>及第57條</w:t>
      </w:r>
      <w:r w:rsidRPr="002C50B8">
        <w:rPr>
          <w:rFonts w:ascii="標楷體" w:eastAsia="標楷體" w:hAnsi="標楷體" w:hint="eastAsia"/>
          <w:sz w:val="28"/>
        </w:rPr>
        <w:t>規定</w:t>
      </w:r>
      <w:r>
        <w:rPr>
          <w:rFonts w:ascii="標楷體" w:eastAsia="標楷體" w:hAnsi="標楷體" w:hint="eastAsia"/>
          <w:sz w:val="28"/>
        </w:rPr>
        <w:t>，就所有評審項目</w:t>
      </w:r>
      <w:r w:rsidRPr="002C50B8">
        <w:rPr>
          <w:rFonts w:ascii="標楷體" w:eastAsia="標楷體" w:hAnsi="標楷體" w:hint="eastAsia"/>
          <w:sz w:val="28"/>
        </w:rPr>
        <w:t>採行協商措施</w:t>
      </w:r>
      <w:r>
        <w:rPr>
          <w:rFonts w:ascii="標楷體" w:eastAsia="標楷體" w:hAnsi="標楷體" w:hint="eastAsia"/>
          <w:sz w:val="28"/>
        </w:rPr>
        <w:t>之權利。</w:t>
      </w:r>
    </w:p>
    <w:sectPr w:rsidR="00FC60D8">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B3756" w14:textId="77777777" w:rsidR="00CD6FE6" w:rsidRDefault="00CD6FE6">
      <w:r>
        <w:separator/>
      </w:r>
    </w:p>
  </w:endnote>
  <w:endnote w:type="continuationSeparator" w:id="0">
    <w:p w14:paraId="12039438" w14:textId="77777777" w:rsidR="00CD6FE6" w:rsidRDefault="00CD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00000001" w:usb1="08080000" w:usb2="00000010" w:usb3="00000000" w:csb0="00100000" w:csb1="00000000"/>
  </w:font>
  <w:font w:name="標楷體s.">
    <w:altName w:val="新細明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BA3B"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C9D4B11"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1176"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F82AEB">
      <w:rPr>
        <w:rStyle w:val="a6"/>
        <w:rFonts w:ascii="全真楷書"/>
        <w:noProof/>
      </w:rPr>
      <w:t>14</w:t>
    </w:r>
    <w:r>
      <w:rPr>
        <w:rStyle w:val="a6"/>
        <w:rFonts w:ascii="全真楷書"/>
      </w:rPr>
      <w:fldChar w:fldCharType="end"/>
    </w:r>
  </w:p>
  <w:p w14:paraId="4380D10E"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18E03" w14:textId="77777777" w:rsidR="00CD6FE6" w:rsidRDefault="00CD6FE6">
      <w:r>
        <w:separator/>
      </w:r>
    </w:p>
  </w:footnote>
  <w:footnote w:type="continuationSeparator" w:id="0">
    <w:p w14:paraId="370700D0" w14:textId="77777777" w:rsidR="00CD6FE6" w:rsidRDefault="00CD6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8023F"/>
    <w:rsid w:val="0008595E"/>
    <w:rsid w:val="00087D76"/>
    <w:rsid w:val="00095CDE"/>
    <w:rsid w:val="000C4E8E"/>
    <w:rsid w:val="000D12DC"/>
    <w:rsid w:val="000D2CAF"/>
    <w:rsid w:val="000E0165"/>
    <w:rsid w:val="000E4DCA"/>
    <w:rsid w:val="000E6ECD"/>
    <w:rsid w:val="0010091A"/>
    <w:rsid w:val="00106ED1"/>
    <w:rsid w:val="00116013"/>
    <w:rsid w:val="0012461A"/>
    <w:rsid w:val="001346D0"/>
    <w:rsid w:val="001414E0"/>
    <w:rsid w:val="001510B6"/>
    <w:rsid w:val="00162FEA"/>
    <w:rsid w:val="00181A70"/>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1356"/>
    <w:rsid w:val="00262C2C"/>
    <w:rsid w:val="00270220"/>
    <w:rsid w:val="002729E2"/>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2552"/>
    <w:rsid w:val="003C0FED"/>
    <w:rsid w:val="003C362C"/>
    <w:rsid w:val="003E7A68"/>
    <w:rsid w:val="003E7F93"/>
    <w:rsid w:val="0040386B"/>
    <w:rsid w:val="00411B90"/>
    <w:rsid w:val="00412D43"/>
    <w:rsid w:val="00453517"/>
    <w:rsid w:val="004603B1"/>
    <w:rsid w:val="00463A32"/>
    <w:rsid w:val="00467364"/>
    <w:rsid w:val="00474BE6"/>
    <w:rsid w:val="00486A98"/>
    <w:rsid w:val="004A14AE"/>
    <w:rsid w:val="004A2C8A"/>
    <w:rsid w:val="004C0181"/>
    <w:rsid w:val="004C42CE"/>
    <w:rsid w:val="004D1AB9"/>
    <w:rsid w:val="004E64B8"/>
    <w:rsid w:val="004F4551"/>
    <w:rsid w:val="00540EAD"/>
    <w:rsid w:val="00567969"/>
    <w:rsid w:val="00573283"/>
    <w:rsid w:val="005816EC"/>
    <w:rsid w:val="00587954"/>
    <w:rsid w:val="00596CA2"/>
    <w:rsid w:val="005972DC"/>
    <w:rsid w:val="005A05F3"/>
    <w:rsid w:val="005A1ACB"/>
    <w:rsid w:val="005A36F2"/>
    <w:rsid w:val="005B2D6E"/>
    <w:rsid w:val="005D3869"/>
    <w:rsid w:val="005D4AC5"/>
    <w:rsid w:val="005D58BF"/>
    <w:rsid w:val="005F2097"/>
    <w:rsid w:val="005F4ABE"/>
    <w:rsid w:val="005F7228"/>
    <w:rsid w:val="00620152"/>
    <w:rsid w:val="00645995"/>
    <w:rsid w:val="00676BAF"/>
    <w:rsid w:val="006809C9"/>
    <w:rsid w:val="006811F2"/>
    <w:rsid w:val="00687DEA"/>
    <w:rsid w:val="0069087C"/>
    <w:rsid w:val="00692B7F"/>
    <w:rsid w:val="006945C5"/>
    <w:rsid w:val="00697777"/>
    <w:rsid w:val="006B345E"/>
    <w:rsid w:val="006B69C1"/>
    <w:rsid w:val="006C2ACF"/>
    <w:rsid w:val="006E0C90"/>
    <w:rsid w:val="006E1B1C"/>
    <w:rsid w:val="006E6060"/>
    <w:rsid w:val="00701BD2"/>
    <w:rsid w:val="00701FEC"/>
    <w:rsid w:val="00712C5B"/>
    <w:rsid w:val="0071681C"/>
    <w:rsid w:val="00722889"/>
    <w:rsid w:val="00725636"/>
    <w:rsid w:val="00741936"/>
    <w:rsid w:val="00752B5D"/>
    <w:rsid w:val="00754A72"/>
    <w:rsid w:val="0077016B"/>
    <w:rsid w:val="0079334F"/>
    <w:rsid w:val="0079567B"/>
    <w:rsid w:val="007A4850"/>
    <w:rsid w:val="007B0163"/>
    <w:rsid w:val="007C339F"/>
    <w:rsid w:val="007E0A36"/>
    <w:rsid w:val="007E2A21"/>
    <w:rsid w:val="007F711D"/>
    <w:rsid w:val="00824D5F"/>
    <w:rsid w:val="00825727"/>
    <w:rsid w:val="00836D68"/>
    <w:rsid w:val="00846157"/>
    <w:rsid w:val="008503B8"/>
    <w:rsid w:val="008715A3"/>
    <w:rsid w:val="00896CBA"/>
    <w:rsid w:val="008A6486"/>
    <w:rsid w:val="008C114F"/>
    <w:rsid w:val="008D7FC2"/>
    <w:rsid w:val="008E4176"/>
    <w:rsid w:val="008E5184"/>
    <w:rsid w:val="008F4B8A"/>
    <w:rsid w:val="00902353"/>
    <w:rsid w:val="00920DF2"/>
    <w:rsid w:val="00920F6F"/>
    <w:rsid w:val="00933409"/>
    <w:rsid w:val="0093340F"/>
    <w:rsid w:val="00937025"/>
    <w:rsid w:val="00944D02"/>
    <w:rsid w:val="00946E12"/>
    <w:rsid w:val="00956BB8"/>
    <w:rsid w:val="00962A48"/>
    <w:rsid w:val="00970054"/>
    <w:rsid w:val="0098193D"/>
    <w:rsid w:val="00983B55"/>
    <w:rsid w:val="009C4B8C"/>
    <w:rsid w:val="009C76C8"/>
    <w:rsid w:val="009D2332"/>
    <w:rsid w:val="009D2665"/>
    <w:rsid w:val="009E178C"/>
    <w:rsid w:val="009E30CC"/>
    <w:rsid w:val="00A0177D"/>
    <w:rsid w:val="00A02919"/>
    <w:rsid w:val="00A20FAF"/>
    <w:rsid w:val="00A233DB"/>
    <w:rsid w:val="00A2543B"/>
    <w:rsid w:val="00A43415"/>
    <w:rsid w:val="00A51FF4"/>
    <w:rsid w:val="00A55F03"/>
    <w:rsid w:val="00A7031E"/>
    <w:rsid w:val="00A72F18"/>
    <w:rsid w:val="00A77FA9"/>
    <w:rsid w:val="00A86C69"/>
    <w:rsid w:val="00AB3C2F"/>
    <w:rsid w:val="00AD6AC3"/>
    <w:rsid w:val="00AE43B2"/>
    <w:rsid w:val="00AE54C7"/>
    <w:rsid w:val="00AE5851"/>
    <w:rsid w:val="00B031DB"/>
    <w:rsid w:val="00B05504"/>
    <w:rsid w:val="00B26032"/>
    <w:rsid w:val="00B32237"/>
    <w:rsid w:val="00B414E8"/>
    <w:rsid w:val="00BA3054"/>
    <w:rsid w:val="00BB0A15"/>
    <w:rsid w:val="00BB18F7"/>
    <w:rsid w:val="00BE4105"/>
    <w:rsid w:val="00BF5153"/>
    <w:rsid w:val="00BF53F4"/>
    <w:rsid w:val="00C0098F"/>
    <w:rsid w:val="00C011FE"/>
    <w:rsid w:val="00C1540D"/>
    <w:rsid w:val="00C2264C"/>
    <w:rsid w:val="00C47C2F"/>
    <w:rsid w:val="00C52EBE"/>
    <w:rsid w:val="00C54198"/>
    <w:rsid w:val="00C61921"/>
    <w:rsid w:val="00C707A1"/>
    <w:rsid w:val="00CA5839"/>
    <w:rsid w:val="00CC384D"/>
    <w:rsid w:val="00CC640E"/>
    <w:rsid w:val="00CD1287"/>
    <w:rsid w:val="00CD6FE6"/>
    <w:rsid w:val="00D01E93"/>
    <w:rsid w:val="00D0260C"/>
    <w:rsid w:val="00D07653"/>
    <w:rsid w:val="00D20BE0"/>
    <w:rsid w:val="00D22A2D"/>
    <w:rsid w:val="00D54A44"/>
    <w:rsid w:val="00D66318"/>
    <w:rsid w:val="00D67F1B"/>
    <w:rsid w:val="00D953A3"/>
    <w:rsid w:val="00D97AB7"/>
    <w:rsid w:val="00DB4825"/>
    <w:rsid w:val="00DB4921"/>
    <w:rsid w:val="00DC1732"/>
    <w:rsid w:val="00DD6C87"/>
    <w:rsid w:val="00DE264A"/>
    <w:rsid w:val="00DF432C"/>
    <w:rsid w:val="00E07F7F"/>
    <w:rsid w:val="00E20F9E"/>
    <w:rsid w:val="00E22349"/>
    <w:rsid w:val="00E23E25"/>
    <w:rsid w:val="00E326BC"/>
    <w:rsid w:val="00E34CC3"/>
    <w:rsid w:val="00E40B9E"/>
    <w:rsid w:val="00E412BC"/>
    <w:rsid w:val="00E449AD"/>
    <w:rsid w:val="00E61528"/>
    <w:rsid w:val="00E66D46"/>
    <w:rsid w:val="00E8218E"/>
    <w:rsid w:val="00E852E8"/>
    <w:rsid w:val="00EB4E72"/>
    <w:rsid w:val="00EC3C34"/>
    <w:rsid w:val="00EE2D1A"/>
    <w:rsid w:val="00EF037F"/>
    <w:rsid w:val="00EF7396"/>
    <w:rsid w:val="00F033EF"/>
    <w:rsid w:val="00F17DB6"/>
    <w:rsid w:val="00F21384"/>
    <w:rsid w:val="00F53DB8"/>
    <w:rsid w:val="00F548F5"/>
    <w:rsid w:val="00F55A12"/>
    <w:rsid w:val="00F66ACF"/>
    <w:rsid w:val="00F82AEB"/>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20DFC3"/>
  <w15:chartTrackingRefBased/>
  <w15:docId w15:val="{9A52F485-AD28-4DA6-BE6E-A8AA8DD4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paragraph" w:styleId="aa">
    <w:name w:val="List Paragraph"/>
    <w:basedOn w:val="a"/>
    <w:uiPriority w:val="34"/>
    <w:qFormat/>
    <w:rsid w:val="00261356"/>
    <w:pPr>
      <w:ind w:leftChars="200" w:left="480"/>
    </w:pPr>
  </w:style>
  <w:style w:type="paragraph" w:customStyle="1" w:styleId="Default">
    <w:name w:val="Default"/>
    <w:rsid w:val="00261356"/>
    <w:pPr>
      <w:widowControl w:val="0"/>
      <w:autoSpaceDE w:val="0"/>
      <w:autoSpaceDN w:val="0"/>
      <w:adjustRightInd w:val="0"/>
    </w:pPr>
    <w:rPr>
      <w:rFonts w:ascii="標楷體s." w:eastAsia="標楷體s." w:cs="標楷體s."/>
      <w:color w:val="000000"/>
      <w:sz w:val="24"/>
      <w:szCs w:val="24"/>
    </w:rPr>
  </w:style>
  <w:style w:type="character" w:customStyle="1" w:styleId="70">
    <w:name w:val="樣式7 字元"/>
    <w:link w:val="7"/>
    <w:rsid w:val="00902353"/>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B4389-76D5-4487-B47A-41ADC5625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1860</Words>
  <Characters>10606</Characters>
  <Application>Microsoft Office Word</Application>
  <DocSecurity>0</DocSecurity>
  <Lines>88</Lines>
  <Paragraphs>24</Paragraphs>
  <ScaleCrop>false</ScaleCrop>
  <Company>PCC</Company>
  <LinksUpToDate>false</LinksUpToDate>
  <CharactersWithSpaces>12442</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雅真 港西國小</cp:lastModifiedBy>
  <cp:revision>2</cp:revision>
  <cp:lastPrinted>2019-05-28T02:07:00Z</cp:lastPrinted>
  <dcterms:created xsi:type="dcterms:W3CDTF">2026-07-03T04:52:00Z</dcterms:created>
  <dcterms:modified xsi:type="dcterms:W3CDTF">2026-07-03T04:52:00Z</dcterms:modified>
  <cp:category>I30</cp:category>
</cp:coreProperties>
</file>